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4B" w:rsidRDefault="00204DC4" w:rsidP="00EB4AD2">
      <w:pPr>
        <w:pStyle w:val="BodyText"/>
      </w:pPr>
      <w:r>
        <w:t xml:space="preserve">The following are proposed updates to the ARINC 661 Specification to add </w:t>
      </w:r>
      <w:r w:rsidR="0022375F">
        <w:t>new Graphical Primitive Widgets for Triangle Fan and Triangle Strip – similar to the Triangle Fan and Triangle Strip Symbol Commands.</w:t>
      </w:r>
    </w:p>
    <w:p w:rsidR="0022375F" w:rsidRDefault="0022375F" w:rsidP="00EB4AD2">
      <w:pPr>
        <w:pStyle w:val="BodyText"/>
      </w:pPr>
      <w:r>
        <w:t xml:space="preserve">Graphical </w:t>
      </w:r>
      <w:r w:rsidR="000C5816">
        <w:t>Primitive</w:t>
      </w:r>
      <w:r>
        <w:t xml:space="preserve"> Widgets for Triangle Fan and Triangle Strip allow more control over the </w:t>
      </w:r>
      <w:r w:rsidR="000C5816">
        <w:t>appearance of these graphical elements at runtime.</w:t>
      </w:r>
    </w:p>
    <w:p w:rsidR="0022375F" w:rsidRDefault="0022375F" w:rsidP="00EB4AD2">
      <w:pPr>
        <w:pStyle w:val="BodyText"/>
      </w:pPr>
    </w:p>
    <w:p w:rsidR="00124D4B" w:rsidRDefault="00054C06" w:rsidP="00EB4AD2">
      <w:pPr>
        <w:pStyle w:val="BodyText"/>
      </w:pPr>
      <w:r>
        <w:pict>
          <v:rect id="_x0000_i1025" style="width:0;height:1.5pt" o:hralign="center" o:hrstd="t" o:hr="t" fillcolor="#a0a0a0" stroked="f"/>
        </w:pict>
      </w:r>
    </w:p>
    <w:p w:rsidR="00124D4B" w:rsidRPr="00124D4B" w:rsidRDefault="00124D4B" w:rsidP="00EB4AD2">
      <w:pPr>
        <w:pStyle w:val="BodyText"/>
        <w:jc w:val="center"/>
        <w:outlineLvl w:val="0"/>
        <w:rPr>
          <w:b/>
          <w:sz w:val="24"/>
          <w:u w:val="single"/>
        </w:rPr>
      </w:pPr>
      <w:r w:rsidRPr="00124D4B">
        <w:rPr>
          <w:b/>
          <w:sz w:val="24"/>
          <w:u w:val="single"/>
        </w:rPr>
        <w:t>Proposed Updates to ARINC 661 Specification</w:t>
      </w:r>
    </w:p>
    <w:p w:rsidR="00204DC4" w:rsidRDefault="00204DC4" w:rsidP="00EB4AD2">
      <w:pPr>
        <w:pStyle w:val="BodyText"/>
      </w:pPr>
    </w:p>
    <w:p w:rsidR="00124D4B" w:rsidRPr="00914C1E" w:rsidRDefault="001F2560" w:rsidP="00EB4AD2">
      <w:pPr>
        <w:pStyle w:val="BodyText"/>
        <w:outlineLvl w:val="1"/>
        <w:rPr>
          <w:b/>
        </w:rPr>
      </w:pPr>
      <w:r w:rsidRPr="00914C1E">
        <w:rPr>
          <w:b/>
        </w:rPr>
        <w:t xml:space="preserve">3.10.4 </w:t>
      </w:r>
      <w:proofErr w:type="spellStart"/>
      <w:r w:rsidRPr="00914C1E">
        <w:rPr>
          <w:b/>
        </w:rPr>
        <w:t>GpTriangleFan</w:t>
      </w:r>
      <w:proofErr w:type="spellEnd"/>
    </w:p>
    <w:p w:rsidR="001F2560" w:rsidRPr="00A7750D" w:rsidRDefault="001F2560" w:rsidP="00EB4AD2">
      <w:pPr>
        <w:pStyle w:val="BodyText"/>
        <w:ind w:left="720"/>
      </w:pPr>
      <w:r w:rsidRPr="00A7750D">
        <w:t xml:space="preserve">Categories: </w:t>
      </w:r>
    </w:p>
    <w:p w:rsidR="001F2560" w:rsidRPr="00A7750D" w:rsidRDefault="001F2560" w:rsidP="00EB4AD2">
      <w:pPr>
        <w:pStyle w:val="BodyText"/>
        <w:numPr>
          <w:ilvl w:val="0"/>
          <w:numId w:val="15"/>
        </w:numPr>
      </w:pPr>
      <w:r w:rsidRPr="00A7750D">
        <w:t xml:space="preserve">Graphical Representation </w:t>
      </w:r>
    </w:p>
    <w:p w:rsidR="001F2560" w:rsidRDefault="001F2560" w:rsidP="00EB4AD2">
      <w:pPr>
        <w:pStyle w:val="BodyText"/>
        <w:numPr>
          <w:ilvl w:val="0"/>
          <w:numId w:val="15"/>
        </w:numPr>
      </w:pPr>
      <w:r w:rsidRPr="000A767C">
        <w:t>Dynamic motion</w:t>
      </w:r>
    </w:p>
    <w:p w:rsidR="00362C42" w:rsidRPr="00464718" w:rsidRDefault="001F2560" w:rsidP="00362C42">
      <w:pPr>
        <w:pStyle w:val="BodyText"/>
        <w:ind w:left="720"/>
      </w:pPr>
      <w:r w:rsidRPr="000A767C">
        <w:t>Description:</w:t>
      </w:r>
      <w:r w:rsidRPr="000A767C">
        <w:br/>
        <w:t xml:space="preserve">The graphical primitive </w:t>
      </w:r>
      <w:proofErr w:type="spellStart"/>
      <w:r w:rsidRPr="000A767C">
        <w:t>GpTriangle</w:t>
      </w:r>
      <w:r w:rsidR="00914C1E">
        <w:t>Fan</w:t>
      </w:r>
      <w:proofErr w:type="spellEnd"/>
      <w:r w:rsidRPr="000A767C">
        <w:t xml:space="preserve"> widget enables the definition of a </w:t>
      </w:r>
      <w:r w:rsidR="00362C42">
        <w:t xml:space="preserve">shape composed out of a fan of triangles.  </w:t>
      </w:r>
      <w:r w:rsidR="00362C42" w:rsidRPr="00464718">
        <w:t>The first three vertices define the first triangular section. Each subsequent vertex defines a new triangular section, sharing the first and last vertices of the previous triangular section. At least three vertices must be specified. Any convex polygon can be represented as a triangle fan, by just specifying its vertices in the natural order. A triangle fan is not necessa</w:t>
      </w:r>
      <w:r w:rsidR="00362C42">
        <w:t>rily a convex polygon, though.</w:t>
      </w:r>
    </w:p>
    <w:p w:rsidR="00362C42" w:rsidRDefault="00362C42" w:rsidP="00362C42">
      <w:pPr>
        <w:pStyle w:val="BodyText"/>
        <w:ind w:left="720"/>
      </w:pPr>
      <w:r>
        <w:t xml:space="preserve">The following figure shows how the Vertices (V0 ..V6) of a triangle fan define a filled shape formed out of triangles. When drawn, a triangle fan does not draw the </w:t>
      </w:r>
      <w:r w:rsidR="00680AAD">
        <w:t xml:space="preserve">interior </w:t>
      </w:r>
      <w:r>
        <w:t>lines or vertex labels shown in this figure. In this case</w:t>
      </w:r>
      <w:r w:rsidR="00680AAD">
        <w:t>,</w:t>
      </w:r>
      <w:r>
        <w:t xml:space="preserve"> it defines a concave polygon:</w:t>
      </w:r>
    </w:p>
    <w:p w:rsidR="00362C42" w:rsidRDefault="00362C42" w:rsidP="00362C42">
      <w:pPr>
        <w:pStyle w:val="Caption"/>
      </w:pPr>
      <w:r>
        <w:rPr>
          <w:noProof/>
        </w:rPr>
        <w:drawing>
          <wp:inline distT="0" distB="0" distL="0" distR="0" wp14:anchorId="7F05AB95" wp14:editId="17947F19">
            <wp:extent cx="1379220" cy="1828800"/>
            <wp:effectExtent l="0" t="0" r="0" b="0"/>
            <wp:docPr id="41" name="Picture 41" descr="trianglef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anglefan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42" w:rsidRPr="00362C42" w:rsidRDefault="00362C42" w:rsidP="00362C42">
      <w:pPr>
        <w:jc w:val="center"/>
        <w:rPr>
          <w:b/>
        </w:rPr>
      </w:pPr>
      <w:bookmarkStart w:id="0" w:name="_Toc440647248"/>
      <w:r w:rsidRPr="00362C42">
        <w:rPr>
          <w:b/>
        </w:rPr>
        <w:t>Figure 3.10.4-1 – Triangle Fan – Concave Polygon</w:t>
      </w:r>
      <w:bookmarkEnd w:id="0"/>
    </w:p>
    <w:p w:rsidR="00362C42" w:rsidRDefault="00362C42" w:rsidP="00362C42">
      <w:pPr>
        <w:spacing w:after="0"/>
      </w:pPr>
    </w:p>
    <w:p w:rsidR="00362C42" w:rsidRDefault="00362C42" w:rsidP="00362C42">
      <w:pPr>
        <w:pStyle w:val="BodyText"/>
        <w:keepNext/>
        <w:keepLines/>
        <w:ind w:left="720"/>
      </w:pPr>
      <w:r w:rsidRPr="00B42721">
        <w:lastRenderedPageBreak/>
        <w:t>The following figure illustrates a convex polygon case:</w:t>
      </w:r>
    </w:p>
    <w:p w:rsidR="00362C42" w:rsidRDefault="00362C42" w:rsidP="00362C42">
      <w:pPr>
        <w:pStyle w:val="Caption"/>
      </w:pPr>
      <w:r>
        <w:rPr>
          <w:noProof/>
        </w:rPr>
        <w:drawing>
          <wp:inline distT="0" distB="0" distL="0" distR="0" wp14:anchorId="36DCA13F" wp14:editId="4922CC72">
            <wp:extent cx="1468582" cy="1634973"/>
            <wp:effectExtent l="0" t="0" r="0" b="3810"/>
            <wp:docPr id="42" name="Picture 42" descr="trianglef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ianglefan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557" cy="16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42" w:rsidRPr="00362C42" w:rsidRDefault="00362C42" w:rsidP="00362C42">
      <w:pPr>
        <w:jc w:val="center"/>
        <w:rPr>
          <w:b/>
        </w:rPr>
      </w:pPr>
      <w:bookmarkStart w:id="1" w:name="_Toc440647249"/>
      <w:r>
        <w:rPr>
          <w:b/>
        </w:rPr>
        <w:t>Figure 3.10.4</w:t>
      </w:r>
      <w:r w:rsidRPr="00362C42">
        <w:rPr>
          <w:b/>
        </w:rPr>
        <w:t>-2 – Triangle Fan – Convex Polygon</w:t>
      </w:r>
      <w:bookmarkEnd w:id="1"/>
    </w:p>
    <w:p w:rsidR="001F2560" w:rsidRDefault="001F2560" w:rsidP="00EB4AD2">
      <w:pPr>
        <w:pStyle w:val="BodyText"/>
        <w:ind w:left="720"/>
      </w:pPr>
      <w:r w:rsidRPr="000A767C">
        <w:t xml:space="preserve">Restriction: </w:t>
      </w:r>
      <w:r w:rsidRPr="000A767C">
        <w:br/>
        <w:t>None</w:t>
      </w:r>
    </w:p>
    <w:p w:rsidR="00914C1E" w:rsidRDefault="00914C1E" w:rsidP="00EB4AD2">
      <w:pPr>
        <w:pStyle w:val="BodyText"/>
        <w:ind w:left="720"/>
      </w:pPr>
      <w:proofErr w:type="spellStart"/>
      <w:r w:rsidRPr="000A767C">
        <w:t>GpTriangle</w:t>
      </w:r>
      <w:r w:rsidR="00362C42">
        <w:t>Fan</w:t>
      </w:r>
      <w:proofErr w:type="spellEnd"/>
      <w:r w:rsidRPr="000A767C">
        <w:t xml:space="preserve"> Par</w:t>
      </w:r>
      <w:r>
        <w:t>ameters are defined in Table 3.10</w:t>
      </w:r>
      <w:r w:rsidRPr="000A767C">
        <w:t>.</w:t>
      </w:r>
      <w:r>
        <w:t>4</w:t>
      </w:r>
      <w:r w:rsidRPr="000A767C">
        <w:t>-1.</w:t>
      </w:r>
    </w:p>
    <w:p w:rsidR="00914C1E" w:rsidRPr="00914C1E" w:rsidRDefault="00914C1E" w:rsidP="00EB4AD2">
      <w:pPr>
        <w:spacing w:line="240" w:lineRule="auto"/>
        <w:jc w:val="center"/>
        <w:rPr>
          <w:b/>
        </w:rPr>
      </w:pPr>
      <w:bookmarkStart w:id="2" w:name="_Toc440646737"/>
      <w:r w:rsidRPr="00914C1E">
        <w:rPr>
          <w:b/>
        </w:rPr>
        <w:t>Table 3.</w:t>
      </w:r>
      <w:r>
        <w:rPr>
          <w:b/>
        </w:rPr>
        <w:t>10</w:t>
      </w:r>
      <w:r w:rsidRPr="00914C1E">
        <w:rPr>
          <w:b/>
        </w:rPr>
        <w:t>.</w:t>
      </w:r>
      <w:r>
        <w:rPr>
          <w:b/>
        </w:rPr>
        <w:t>4</w:t>
      </w:r>
      <w:r w:rsidRPr="00914C1E">
        <w:rPr>
          <w:b/>
        </w:rPr>
        <w:t xml:space="preserve">-1 – </w:t>
      </w:r>
      <w:proofErr w:type="spellStart"/>
      <w:r w:rsidRPr="00914C1E">
        <w:rPr>
          <w:b/>
        </w:rPr>
        <w:t>GpTriangle</w:t>
      </w:r>
      <w:r>
        <w:rPr>
          <w:b/>
        </w:rPr>
        <w:t>Fan</w:t>
      </w:r>
      <w:proofErr w:type="spellEnd"/>
      <w:r w:rsidRPr="00914C1E">
        <w:rPr>
          <w:b/>
        </w:rPr>
        <w:t xml:space="preserve"> Parameters</w:t>
      </w:r>
      <w:bookmarkEnd w:id="2"/>
    </w:p>
    <w:tbl>
      <w:tblPr>
        <w:tblStyle w:val="TableGrid"/>
        <w:tblW w:w="9350" w:type="dxa"/>
        <w:tblInd w:w="704" w:type="dxa"/>
        <w:tblLook w:val="04A0" w:firstRow="1" w:lastRow="0" w:firstColumn="1" w:lastColumn="0" w:noHBand="0" w:noVBand="1"/>
      </w:tblPr>
      <w:tblGrid>
        <w:gridCol w:w="2505"/>
        <w:gridCol w:w="1080"/>
        <w:gridCol w:w="5765"/>
      </w:tblGrid>
      <w:tr w:rsidR="00EB4AD2" w:rsidRPr="006C4192" w:rsidTr="00733C72"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Parameters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jc w:val="center"/>
              <w:rPr>
                <w:b/>
              </w:rPr>
            </w:pPr>
            <w:r w:rsidRPr="006C4192">
              <w:rPr>
                <w:b/>
              </w:rPr>
              <w:t>Change</w:t>
            </w:r>
          </w:p>
        </w:tc>
        <w:tc>
          <w:tcPr>
            <w:tcW w:w="5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Description</w:t>
            </w:r>
          </w:p>
        </w:tc>
      </w:tr>
      <w:tr w:rsidR="00EB4AD2" w:rsidRPr="006C4192" w:rsidTr="00733C72">
        <w:tc>
          <w:tcPr>
            <w:tcW w:w="93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i/>
              </w:rPr>
            </w:pPr>
            <w:r w:rsidRPr="006C4192">
              <w:rPr>
                <w:i/>
              </w:rPr>
              <w:t>Commonly Used Parameters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733C72">
            <w:pPr>
              <w:spacing w:after="60" w:line="240" w:lineRule="auto"/>
            </w:pPr>
            <w:proofErr w:type="spellStart"/>
            <w:r w:rsidRPr="006C4192">
              <w:t>WidgetType</w:t>
            </w:r>
            <w:proofErr w:type="spellEnd"/>
          </w:p>
        </w:tc>
        <w:tc>
          <w:tcPr>
            <w:tcW w:w="1080" w:type="dxa"/>
          </w:tcPr>
          <w:p w:rsidR="00EB4AD2" w:rsidRPr="006C4192" w:rsidRDefault="00EB4AD2" w:rsidP="00733C72">
            <w:pPr>
              <w:spacing w:after="60" w:line="240" w:lineRule="auto"/>
              <w:jc w:val="center"/>
            </w:pPr>
            <w:r w:rsidRPr="006C4192">
              <w:t>D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733C72">
            <w:pPr>
              <w:spacing w:after="60" w:line="240" w:lineRule="auto"/>
            </w:pPr>
            <w:r w:rsidRPr="006C4192">
              <w:t>A661_GP_TRIANGLE_FAN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WidgetIdent</w:t>
            </w:r>
            <w:proofErr w:type="spellEnd"/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D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Unique identifier of the widget.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ParentIdent</w:t>
            </w:r>
            <w:proofErr w:type="spellEnd"/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D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Identifier of the immediate container of the widget.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Visible</w:t>
            </w:r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DR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Visibility of the widget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StyleSet</w:t>
            </w:r>
            <w:proofErr w:type="spellEnd"/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>
              <w:t>DR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Reference to predefined graphical characteristics inside CDS.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Anonymous</w:t>
            </w:r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Ability to be modified at run-time by the UA.</w:t>
            </w:r>
          </w:p>
        </w:tc>
      </w:tr>
      <w:tr w:rsidR="00EB4AD2" w:rsidRPr="006C4192" w:rsidTr="00733C72">
        <w:tc>
          <w:tcPr>
            <w:tcW w:w="93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i/>
              </w:rPr>
            </w:pPr>
            <w:r w:rsidRPr="006C4192">
              <w:rPr>
                <w:i/>
              </w:rPr>
              <w:t>Specific Parameters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ColorIndex</w:t>
            </w:r>
            <w:proofErr w:type="spellEnd"/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DR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 xml:space="preserve">Color index of the boundary line, </w:t>
            </w:r>
            <w:r w:rsidR="00E55D69">
              <w:t>see section 3.1.3.3.1</w:t>
            </w:r>
            <w:r w:rsidRPr="006C4192">
              <w:t>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Halo</w:t>
            </w:r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6C4192">
              <w:t>Halo is a full outline in a contrasting color (typically black) to enhance</w:t>
            </w:r>
            <w:r>
              <w:t xml:space="preserve"> </w:t>
            </w:r>
            <w:r w:rsidRPr="006C4192">
              <w:t>readability. See Section 3.1.3.3 for a description of possible values.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>
              <w:t>Filled</w:t>
            </w:r>
          </w:p>
        </w:tc>
        <w:tc>
          <w:tcPr>
            <w:tcW w:w="1080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6C4192">
              <w:t xml:space="preserve">If set to True, interior of </w:t>
            </w:r>
            <w:proofErr w:type="spellStart"/>
            <w:r w:rsidRPr="006C4192">
              <w:t>Triangle</w:t>
            </w:r>
            <w:r>
              <w:t>Fan</w:t>
            </w:r>
            <w:proofErr w:type="spellEnd"/>
            <w:r w:rsidRPr="006C4192">
              <w:t xml:space="preserve"> will be filled.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Default="00EB4AD2" w:rsidP="00EB4AD2">
            <w:pPr>
              <w:spacing w:after="0" w:line="240" w:lineRule="auto"/>
            </w:pPr>
            <w:proofErr w:type="spellStart"/>
            <w:r w:rsidRPr="006C4192">
              <w:t>FillIndex</w:t>
            </w:r>
            <w:proofErr w:type="spellEnd"/>
          </w:p>
        </w:tc>
        <w:tc>
          <w:tcPr>
            <w:tcW w:w="1080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 w:rsidRPr="006C4192">
              <w:t>DR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B01265" w:rsidP="00EB4AD2">
            <w:pPr>
              <w:keepNext/>
              <w:spacing w:after="0" w:line="240" w:lineRule="auto"/>
            </w:pPr>
            <w:r w:rsidRPr="000A767C">
              <w:t>Fill Pattern index</w:t>
            </w:r>
            <w:r>
              <w:t xml:space="preserve"> s</w:t>
            </w:r>
            <w:r w:rsidRPr="009E224E">
              <w:t>ee section 3.1.3.3.1</w:t>
            </w:r>
            <w:r w:rsidRPr="000A767C">
              <w:t>.</w:t>
            </w:r>
            <w:bookmarkStart w:id="3" w:name="_GoBack"/>
            <w:bookmarkEnd w:id="3"/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MaxNumberOfVertices</w:t>
            </w:r>
            <w:proofErr w:type="spellEnd"/>
          </w:p>
        </w:tc>
        <w:tc>
          <w:tcPr>
            <w:tcW w:w="108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6C4192">
              <w:t>The maximum number of vertices to be defined for the widget.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NumberOfVertices</w:t>
            </w:r>
            <w:proofErr w:type="spellEnd"/>
          </w:p>
        </w:tc>
        <w:tc>
          <w:tcPr>
            <w:tcW w:w="1080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DR</w:t>
            </w:r>
          </w:p>
        </w:tc>
        <w:tc>
          <w:tcPr>
            <w:tcW w:w="5765" w:type="dxa"/>
            <w:tcBorders>
              <w:right w:val="single" w:sz="12" w:space="0" w:color="auto"/>
            </w:tcBorders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6C4192">
              <w:t>The number of vertices currently defined for the widget.</w:t>
            </w:r>
          </w:p>
        </w:tc>
      </w:tr>
      <w:tr w:rsidR="00EB4AD2" w:rsidRPr="006C4192" w:rsidTr="00733C72">
        <w:tc>
          <w:tcPr>
            <w:tcW w:w="2505" w:type="dxa"/>
            <w:tcBorders>
              <w:left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Vertices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DR</w:t>
            </w:r>
          </w:p>
        </w:tc>
        <w:tc>
          <w:tcPr>
            <w:tcW w:w="5765" w:type="dxa"/>
            <w:tcBorders>
              <w:bottom w:val="single" w:sz="12" w:space="0" w:color="auto"/>
              <w:right w:val="single" w:sz="12" w:space="0" w:color="auto"/>
            </w:tcBorders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6C4192">
              <w:t>The array of vertices as (X,Y) pairs.</w:t>
            </w:r>
          </w:p>
        </w:tc>
      </w:tr>
    </w:tbl>
    <w:p w:rsidR="001F2560" w:rsidRDefault="001F2560" w:rsidP="00EB4AD2">
      <w:pPr>
        <w:pStyle w:val="BodyText"/>
      </w:pPr>
    </w:p>
    <w:p w:rsidR="00EB4AD2" w:rsidRDefault="00EB4AD2" w:rsidP="00362C42">
      <w:pPr>
        <w:spacing w:after="0" w:line="240" w:lineRule="auto"/>
        <w:ind w:left="720"/>
      </w:pPr>
      <w:proofErr w:type="spellStart"/>
      <w:r>
        <w:t>GpTriangleFan</w:t>
      </w:r>
      <w:proofErr w:type="spellEnd"/>
      <w:r w:rsidRPr="006C4192">
        <w:t xml:space="preserve"> Creation Structure is defined in</w:t>
      </w:r>
      <w:r w:rsidR="00362C42">
        <w:t xml:space="preserve"> Table 3.10.4-2</w:t>
      </w:r>
      <w:r w:rsidRPr="006C4192">
        <w:t>.</w:t>
      </w:r>
    </w:p>
    <w:p w:rsidR="00EB4AD2" w:rsidRDefault="00EB4AD2" w:rsidP="00EB4AD2">
      <w:pPr>
        <w:spacing w:after="0" w:line="240" w:lineRule="auto"/>
      </w:pPr>
    </w:p>
    <w:p w:rsidR="00EB4AD2" w:rsidRPr="00914C1E" w:rsidRDefault="00EB4AD2" w:rsidP="00EB4AD2">
      <w:pPr>
        <w:spacing w:line="240" w:lineRule="auto"/>
        <w:jc w:val="center"/>
        <w:rPr>
          <w:b/>
        </w:rPr>
      </w:pPr>
      <w:r w:rsidRPr="00914C1E">
        <w:rPr>
          <w:b/>
        </w:rPr>
        <w:t>Table 3.</w:t>
      </w:r>
      <w:r>
        <w:rPr>
          <w:b/>
        </w:rPr>
        <w:t>10</w:t>
      </w:r>
      <w:r w:rsidRPr="00914C1E">
        <w:rPr>
          <w:b/>
        </w:rPr>
        <w:t>.</w:t>
      </w:r>
      <w:r>
        <w:rPr>
          <w:b/>
        </w:rPr>
        <w:t>4</w:t>
      </w:r>
      <w:r w:rsidRPr="00914C1E">
        <w:rPr>
          <w:b/>
        </w:rPr>
        <w:t>-</w:t>
      </w:r>
      <w:r>
        <w:rPr>
          <w:b/>
        </w:rPr>
        <w:t>2</w:t>
      </w:r>
      <w:r w:rsidRPr="00914C1E">
        <w:rPr>
          <w:b/>
        </w:rPr>
        <w:t xml:space="preserve"> – </w:t>
      </w:r>
      <w:proofErr w:type="spellStart"/>
      <w:r w:rsidRPr="00914C1E">
        <w:rPr>
          <w:b/>
        </w:rPr>
        <w:t>GpTriangle</w:t>
      </w:r>
      <w:r>
        <w:rPr>
          <w:b/>
        </w:rPr>
        <w:t>Fan</w:t>
      </w:r>
      <w:proofErr w:type="spellEnd"/>
      <w:r w:rsidRPr="00914C1E">
        <w:rPr>
          <w:b/>
        </w:rPr>
        <w:t xml:space="preserve"> </w:t>
      </w:r>
      <w:r>
        <w:rPr>
          <w:b/>
        </w:rPr>
        <w:t>Creation Structure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4"/>
        <w:gridCol w:w="1200"/>
        <w:gridCol w:w="1902"/>
        <w:gridCol w:w="3764"/>
      </w:tblGrid>
      <w:tr w:rsidR="00362C42" w:rsidRPr="006C4192" w:rsidTr="00733C72">
        <w:trPr>
          <w:tblHeader/>
        </w:trPr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proofErr w:type="spellStart"/>
            <w:r w:rsidRPr="006C4192">
              <w:rPr>
                <w:b/>
              </w:rPr>
              <w:t>CreateParameterBuffer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jc w:val="center"/>
              <w:rPr>
                <w:b/>
              </w:rPr>
            </w:pPr>
            <w:r w:rsidRPr="006C4192">
              <w:rPr>
                <w:b/>
              </w:rPr>
              <w:t>Type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jc w:val="center"/>
              <w:rPr>
                <w:b/>
              </w:rPr>
            </w:pPr>
            <w:r w:rsidRPr="006C4192">
              <w:rPr>
                <w:b/>
              </w:rPr>
              <w:t>Size (bits)</w:t>
            </w:r>
          </w:p>
        </w:tc>
        <w:tc>
          <w:tcPr>
            <w:tcW w:w="3931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Value/Range When Necessary</w:t>
            </w:r>
          </w:p>
        </w:tc>
      </w:tr>
      <w:tr w:rsidR="00362C42" w:rsidRPr="006C4192" w:rsidTr="00733C72">
        <w:tc>
          <w:tcPr>
            <w:tcW w:w="2464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WidgetType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A661_</w:t>
            </w:r>
            <w:r>
              <w:t>GP_TRIANGLE</w:t>
            </w:r>
            <w:r w:rsidR="00362C42">
              <w:t>_FAN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WidgetIdent</w:t>
            </w:r>
            <w:proofErr w:type="spellEnd"/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spacing w:after="0" w:line="240" w:lineRule="auto"/>
            </w:pPr>
          </w:p>
        </w:tc>
      </w:tr>
      <w:tr w:rsidR="00362C42" w:rsidRPr="006C4192" w:rsidTr="00733C72">
        <w:tc>
          <w:tcPr>
            <w:tcW w:w="2464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ParentIdent</w:t>
            </w:r>
            <w:proofErr w:type="spellEnd"/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spacing w:after="0" w:line="240" w:lineRule="auto"/>
            </w:pPr>
          </w:p>
        </w:tc>
      </w:tr>
      <w:tr w:rsidR="00362C42" w:rsidRPr="006C4192" w:rsidTr="00733C72">
        <w:tc>
          <w:tcPr>
            <w:tcW w:w="2464" w:type="dxa"/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lastRenderedPageBreak/>
              <w:t>Anonymous</w:t>
            </w:r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902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8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A661_FALSE</w:t>
            </w:r>
          </w:p>
          <w:p w:rsidR="00EB4AD2" w:rsidRPr="006C4192" w:rsidRDefault="00EB4AD2" w:rsidP="00EB4AD2">
            <w:pPr>
              <w:spacing w:after="0" w:line="240" w:lineRule="auto"/>
            </w:pPr>
            <w:r w:rsidRPr="006C4192">
              <w:t>A661_TRUE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Visible</w:t>
            </w:r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902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8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A661_FALSE</w:t>
            </w:r>
          </w:p>
          <w:p w:rsidR="00EB4AD2" w:rsidRPr="006C4192" w:rsidRDefault="00EB4AD2" w:rsidP="00EB4AD2">
            <w:pPr>
              <w:spacing w:after="0" w:line="240" w:lineRule="auto"/>
            </w:pPr>
            <w:r w:rsidRPr="006C4192">
              <w:t>A661_TRUE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StyleSet</w:t>
            </w:r>
            <w:proofErr w:type="spellEnd"/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spacing w:after="0" w:line="240" w:lineRule="auto"/>
            </w:pPr>
          </w:p>
        </w:tc>
      </w:tr>
      <w:tr w:rsidR="00362C42" w:rsidRPr="006C4192" w:rsidTr="00733C72">
        <w:tc>
          <w:tcPr>
            <w:tcW w:w="2464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>
              <w:t>ColorIndex</w:t>
            </w:r>
            <w:proofErr w:type="spellEnd"/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9B4DBA">
              <w:t>(valid palette index)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Default="00EB4AD2" w:rsidP="00EB4AD2">
            <w:pPr>
              <w:spacing w:after="0" w:line="240" w:lineRule="auto"/>
            </w:pPr>
            <w:r>
              <w:t>Filled</w:t>
            </w:r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A661_FALSE</w:t>
            </w:r>
          </w:p>
          <w:p w:rsidR="00EB4AD2" w:rsidRPr="006C4192" w:rsidRDefault="00EB4AD2" w:rsidP="00EB4AD2">
            <w:pPr>
              <w:keepNext/>
              <w:spacing w:after="0" w:line="240" w:lineRule="auto"/>
            </w:pPr>
            <w:r w:rsidRPr="006C4192">
              <w:t>A661_TRUE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Default="00EB4AD2" w:rsidP="00EB4AD2">
            <w:pPr>
              <w:spacing w:after="0" w:line="240" w:lineRule="auto"/>
            </w:pPr>
            <w:proofErr w:type="spellStart"/>
            <w:r>
              <w:t>FillIndex</w:t>
            </w:r>
            <w:proofErr w:type="spellEnd"/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9B4DBA">
              <w:t xml:space="preserve">(valid </w:t>
            </w:r>
            <w:r>
              <w:t>fill</w:t>
            </w:r>
            <w:r w:rsidRPr="009B4DBA">
              <w:t xml:space="preserve"> index)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Default="00EB4AD2" w:rsidP="00EB4AD2">
            <w:pPr>
              <w:spacing w:after="0" w:line="240" w:lineRule="auto"/>
            </w:pPr>
            <w:r>
              <w:t>Halo</w:t>
            </w:r>
          </w:p>
        </w:tc>
        <w:tc>
          <w:tcPr>
            <w:tcW w:w="1200" w:type="dxa"/>
          </w:tcPr>
          <w:p w:rsidR="00EB4AD2" w:rsidRPr="006C4192" w:rsidRDefault="00EB4AD2" w:rsidP="00EB4AD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EB4AD2" w:rsidRPr="009B4DBA" w:rsidRDefault="00EB4AD2" w:rsidP="00EB4AD2">
            <w:pPr>
              <w:keepNext/>
              <w:spacing w:after="0" w:line="240" w:lineRule="auto"/>
            </w:pPr>
            <w:r w:rsidRPr="009B4DBA">
              <w:t>A661_FALSE</w:t>
            </w:r>
          </w:p>
          <w:p w:rsidR="00EB4AD2" w:rsidRPr="009B4DBA" w:rsidRDefault="00EB4AD2" w:rsidP="00EB4AD2">
            <w:pPr>
              <w:keepNext/>
              <w:spacing w:after="0" w:line="240" w:lineRule="auto"/>
            </w:pPr>
            <w:r w:rsidRPr="009B4DBA">
              <w:t>A661_TRUE</w:t>
            </w:r>
          </w:p>
          <w:p w:rsidR="00EB4AD2" w:rsidRPr="006C4192" w:rsidRDefault="00EB4AD2" w:rsidP="00EB4AD2">
            <w:pPr>
              <w:keepNext/>
              <w:spacing w:after="0" w:line="240" w:lineRule="auto"/>
            </w:pPr>
            <w:r w:rsidRPr="009B4DBA">
              <w:t>A661_SAME_LEVEL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Default="00EB4AD2" w:rsidP="00EB4AD2">
            <w:pPr>
              <w:spacing w:after="0" w:line="240" w:lineRule="auto"/>
            </w:pPr>
            <w:proofErr w:type="spellStart"/>
            <w:r w:rsidRPr="009B4DBA">
              <w:t>UnusedPad</w:t>
            </w:r>
            <w:proofErr w:type="spellEnd"/>
          </w:p>
        </w:tc>
        <w:tc>
          <w:tcPr>
            <w:tcW w:w="1200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1902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931" w:type="dxa"/>
          </w:tcPr>
          <w:p w:rsidR="00EB4AD2" w:rsidRPr="009B4DBA" w:rsidRDefault="00EB4AD2" w:rsidP="00EB4AD2">
            <w:pPr>
              <w:keepNext/>
              <w:spacing w:after="0" w:line="240" w:lineRule="auto"/>
            </w:pPr>
            <w:r>
              <w:t>0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Pr="009B4DBA" w:rsidRDefault="00EB4AD2" w:rsidP="00EB4AD2">
            <w:pPr>
              <w:spacing w:after="0" w:line="240" w:lineRule="auto"/>
            </w:pPr>
            <w:proofErr w:type="spellStart"/>
            <w:r w:rsidRPr="009B4DBA">
              <w:t>MaxNumberOfVertices</w:t>
            </w:r>
            <w:proofErr w:type="spellEnd"/>
          </w:p>
        </w:tc>
        <w:tc>
          <w:tcPr>
            <w:tcW w:w="1200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902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931" w:type="dxa"/>
          </w:tcPr>
          <w:p w:rsidR="00EB4AD2" w:rsidRDefault="00EB4AD2" w:rsidP="00EB4AD2">
            <w:pPr>
              <w:keepNext/>
              <w:spacing w:after="0" w:line="240" w:lineRule="auto"/>
            </w:pPr>
            <w:r w:rsidRPr="009B4DBA">
              <w:t xml:space="preserve">Must be greater than or equal to </w:t>
            </w:r>
            <w:r>
              <w:t>3</w:t>
            </w:r>
            <w:r w:rsidRPr="009B4DBA">
              <w:t>.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Pr="009B4DBA" w:rsidRDefault="00EB4AD2" w:rsidP="00EB4AD2">
            <w:pPr>
              <w:spacing w:after="0" w:line="240" w:lineRule="auto"/>
            </w:pPr>
            <w:proofErr w:type="spellStart"/>
            <w:r w:rsidRPr="009B4DBA">
              <w:t>NumberOfVertices</w:t>
            </w:r>
            <w:proofErr w:type="spellEnd"/>
          </w:p>
        </w:tc>
        <w:tc>
          <w:tcPr>
            <w:tcW w:w="1200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902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931" w:type="dxa"/>
          </w:tcPr>
          <w:p w:rsidR="00EB4AD2" w:rsidRPr="009B4DBA" w:rsidRDefault="00EB4AD2" w:rsidP="00EB4AD2">
            <w:pPr>
              <w:keepNext/>
              <w:spacing w:after="0" w:line="240" w:lineRule="auto"/>
            </w:pPr>
            <w:r w:rsidRPr="009B4DBA">
              <w:t xml:space="preserve">Must be greater than or equal to </w:t>
            </w:r>
            <w:r>
              <w:t>3</w:t>
            </w:r>
            <w:r w:rsidRPr="009B4DBA">
              <w:t>, and</w:t>
            </w:r>
          </w:p>
          <w:p w:rsidR="00EB4AD2" w:rsidRPr="009B4DBA" w:rsidRDefault="00EB4AD2" w:rsidP="00EB4AD2">
            <w:pPr>
              <w:keepNext/>
              <w:spacing w:after="0" w:line="240" w:lineRule="auto"/>
            </w:pPr>
            <w:r w:rsidRPr="009B4DBA">
              <w:t>must be less than or equal to</w:t>
            </w:r>
          </w:p>
          <w:p w:rsidR="00EB4AD2" w:rsidRDefault="00EB4AD2" w:rsidP="00EB4AD2">
            <w:pPr>
              <w:keepNext/>
              <w:spacing w:after="0" w:line="240" w:lineRule="auto"/>
            </w:pPr>
            <w:proofErr w:type="spellStart"/>
            <w:r w:rsidRPr="009B4DBA">
              <w:t>MaxNumberOfVertices</w:t>
            </w:r>
            <w:proofErr w:type="spellEnd"/>
            <w:r w:rsidRPr="009B4DBA">
              <w:t>.</w:t>
            </w:r>
          </w:p>
        </w:tc>
      </w:tr>
      <w:tr w:rsidR="00362C42" w:rsidRPr="006C4192" w:rsidTr="00733C72">
        <w:tc>
          <w:tcPr>
            <w:tcW w:w="2464" w:type="dxa"/>
          </w:tcPr>
          <w:p w:rsidR="00EB4AD2" w:rsidRPr="009B4DBA" w:rsidRDefault="00EB4AD2" w:rsidP="00EB4AD2">
            <w:pPr>
              <w:spacing w:after="0" w:line="240" w:lineRule="auto"/>
            </w:pPr>
            <w:r w:rsidRPr="009B4DBA">
              <w:t>Vertices</w:t>
            </w:r>
          </w:p>
        </w:tc>
        <w:tc>
          <w:tcPr>
            <w:tcW w:w="1200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>
              <w:t>array of (</w:t>
            </w:r>
            <w:proofErr w:type="spellStart"/>
            <w:r>
              <w:t>long,long</w:t>
            </w:r>
            <w:proofErr w:type="spellEnd"/>
            <w:r>
              <w:t>)</w:t>
            </w:r>
          </w:p>
        </w:tc>
        <w:tc>
          <w:tcPr>
            <w:tcW w:w="1902" w:type="dxa"/>
          </w:tcPr>
          <w:p w:rsidR="00EB4AD2" w:rsidRDefault="00EB4AD2" w:rsidP="00EB4AD2">
            <w:pPr>
              <w:spacing w:after="0" w:line="240" w:lineRule="auto"/>
              <w:jc w:val="center"/>
            </w:pPr>
            <w:r w:rsidRPr="009B4DBA">
              <w:t>64</w:t>
            </w:r>
            <w:r>
              <w:t xml:space="preserve"> </w:t>
            </w:r>
            <w:r w:rsidRPr="009B4DBA">
              <w:t>*</w:t>
            </w:r>
            <w:r>
              <w:t xml:space="preserve"> </w:t>
            </w:r>
            <w:proofErr w:type="spellStart"/>
            <w:r w:rsidRPr="009B4DBA">
              <w:t>NumberOfVertices</w:t>
            </w:r>
            <w:proofErr w:type="spellEnd"/>
          </w:p>
        </w:tc>
        <w:tc>
          <w:tcPr>
            <w:tcW w:w="3931" w:type="dxa"/>
          </w:tcPr>
          <w:p w:rsidR="00EB4AD2" w:rsidRPr="009B4DBA" w:rsidRDefault="00EB4AD2" w:rsidP="00EB4AD2">
            <w:pPr>
              <w:keepNext/>
              <w:spacing w:after="0" w:line="240" w:lineRule="auto"/>
            </w:pPr>
            <w:r w:rsidRPr="009B4DBA">
              <w:t xml:space="preserve">There are </w:t>
            </w:r>
            <w:proofErr w:type="spellStart"/>
            <w:r w:rsidRPr="009B4DBA">
              <w:t>NumberOfVertices</w:t>
            </w:r>
            <w:proofErr w:type="spellEnd"/>
            <w:r w:rsidRPr="009B4DBA">
              <w:t xml:space="preserve"> of (</w:t>
            </w:r>
            <w:proofErr w:type="spellStart"/>
            <w:r w:rsidRPr="009B4DBA">
              <w:t>x,y</w:t>
            </w:r>
            <w:proofErr w:type="spellEnd"/>
            <w:r w:rsidRPr="009B4DBA">
              <w:t>)</w:t>
            </w:r>
          </w:p>
          <w:p w:rsidR="00EB4AD2" w:rsidRDefault="00EB4AD2" w:rsidP="00EB4AD2">
            <w:pPr>
              <w:keepNext/>
              <w:spacing w:after="0" w:line="240" w:lineRule="auto"/>
            </w:pPr>
            <w:r w:rsidRPr="009B4DBA">
              <w:t>pairs.</w:t>
            </w:r>
          </w:p>
        </w:tc>
      </w:tr>
    </w:tbl>
    <w:p w:rsidR="00EB4AD2" w:rsidRDefault="00EB4AD2" w:rsidP="00EB4AD2">
      <w:pPr>
        <w:spacing w:after="0" w:line="240" w:lineRule="auto"/>
      </w:pPr>
    </w:p>
    <w:p w:rsidR="00EB4AD2" w:rsidRDefault="00EB4AD2" w:rsidP="00733C72">
      <w:pPr>
        <w:spacing w:after="0" w:line="240" w:lineRule="auto"/>
        <w:ind w:left="720"/>
      </w:pPr>
      <w:r w:rsidRPr="006C4192">
        <w:t xml:space="preserve">The </w:t>
      </w:r>
      <w:proofErr w:type="spellStart"/>
      <w:r>
        <w:t>GpTriangleFan</w:t>
      </w:r>
      <w:proofErr w:type="spellEnd"/>
      <w:r w:rsidRPr="006C4192">
        <w:t xml:space="preserve"> does not send any event.</w:t>
      </w:r>
    </w:p>
    <w:p w:rsidR="00362C42" w:rsidRPr="006C4192" w:rsidRDefault="00362C42" w:rsidP="00733C72">
      <w:pPr>
        <w:spacing w:after="0" w:line="240" w:lineRule="auto"/>
        <w:ind w:left="720"/>
      </w:pPr>
    </w:p>
    <w:p w:rsidR="00EB4AD2" w:rsidRDefault="00EB4AD2" w:rsidP="00733C72">
      <w:pPr>
        <w:spacing w:after="0" w:line="240" w:lineRule="auto"/>
        <w:ind w:left="720"/>
      </w:pPr>
      <w:r w:rsidRPr="006C4192">
        <w:t xml:space="preserve">Available </w:t>
      </w:r>
      <w:proofErr w:type="spellStart"/>
      <w:r w:rsidRPr="006C4192">
        <w:t>SetParameters</w:t>
      </w:r>
      <w:proofErr w:type="spellEnd"/>
      <w:r w:rsidRPr="006C4192">
        <w:t xml:space="preserve"> identifiers and associated data structure are defined in</w:t>
      </w:r>
      <w:r>
        <w:t xml:space="preserve"> </w:t>
      </w:r>
      <w:r w:rsidR="00362C42">
        <w:t>Table 3.10.4-3.</w:t>
      </w:r>
    </w:p>
    <w:p w:rsidR="00EB4AD2" w:rsidRDefault="00EB4AD2" w:rsidP="00EB4AD2">
      <w:pPr>
        <w:spacing w:after="0" w:line="240" w:lineRule="auto"/>
      </w:pPr>
    </w:p>
    <w:p w:rsidR="00EB4AD2" w:rsidRPr="00914C1E" w:rsidRDefault="00EB4AD2" w:rsidP="00EB4AD2">
      <w:pPr>
        <w:spacing w:line="240" w:lineRule="auto"/>
        <w:jc w:val="center"/>
        <w:rPr>
          <w:b/>
        </w:rPr>
      </w:pPr>
      <w:r w:rsidRPr="00914C1E">
        <w:rPr>
          <w:b/>
        </w:rPr>
        <w:t>Table 3.</w:t>
      </w:r>
      <w:r>
        <w:rPr>
          <w:b/>
        </w:rPr>
        <w:t>10</w:t>
      </w:r>
      <w:r w:rsidRPr="00914C1E">
        <w:rPr>
          <w:b/>
        </w:rPr>
        <w:t>.</w:t>
      </w:r>
      <w:r>
        <w:rPr>
          <w:b/>
        </w:rPr>
        <w:t>4</w:t>
      </w:r>
      <w:r w:rsidRPr="00914C1E">
        <w:rPr>
          <w:b/>
        </w:rPr>
        <w:t>-</w:t>
      </w:r>
      <w:r>
        <w:rPr>
          <w:b/>
        </w:rPr>
        <w:t>3</w:t>
      </w:r>
      <w:r w:rsidRPr="00914C1E">
        <w:rPr>
          <w:b/>
        </w:rPr>
        <w:t xml:space="preserve"> – </w:t>
      </w:r>
      <w:proofErr w:type="spellStart"/>
      <w:r w:rsidRPr="00914C1E">
        <w:rPr>
          <w:b/>
        </w:rPr>
        <w:t>GpTriangle</w:t>
      </w:r>
      <w:r>
        <w:rPr>
          <w:b/>
        </w:rPr>
        <w:t>Fan</w:t>
      </w:r>
      <w:proofErr w:type="spellEnd"/>
      <w:r w:rsidRPr="00914C1E">
        <w:rPr>
          <w:b/>
        </w:rPr>
        <w:t xml:space="preserve"> </w:t>
      </w:r>
      <w:r>
        <w:rPr>
          <w:b/>
        </w:rPr>
        <w:t xml:space="preserve">Runtime Modifiable </w:t>
      </w:r>
      <w:r w:rsidRPr="00914C1E">
        <w:rPr>
          <w:b/>
        </w:rPr>
        <w:t>Parameters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15"/>
        <w:gridCol w:w="1256"/>
        <w:gridCol w:w="1167"/>
        <w:gridCol w:w="3592"/>
      </w:tblGrid>
      <w:tr w:rsidR="00EB4AD2" w:rsidRPr="006C4192" w:rsidTr="00733C72"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Name of the Parameter to Set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Type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Size (bits)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  <w:rPr>
                <w:b/>
              </w:rPr>
            </w:pPr>
            <w:proofErr w:type="spellStart"/>
            <w:r w:rsidRPr="006C4192">
              <w:rPr>
                <w:b/>
              </w:rPr>
              <w:t>ParameterIdent</w:t>
            </w:r>
            <w:proofErr w:type="spellEnd"/>
            <w:r w:rsidRPr="006C4192">
              <w:rPr>
                <w:b/>
              </w:rPr>
              <w:t xml:space="preserve"> Used in the</w:t>
            </w:r>
            <w:r>
              <w:rPr>
                <w:b/>
              </w:rPr>
              <w:br/>
            </w:r>
            <w:proofErr w:type="spellStart"/>
            <w:r w:rsidRPr="006C4192">
              <w:rPr>
                <w:b/>
              </w:rPr>
              <w:t>ParameterStructure</w:t>
            </w:r>
            <w:proofErr w:type="spellEnd"/>
          </w:p>
        </w:tc>
      </w:tr>
      <w:tr w:rsidR="00EB4AD2" w:rsidRPr="006C4192" w:rsidTr="00733C72">
        <w:tc>
          <w:tcPr>
            <w:tcW w:w="3325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Visible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8</w:t>
            </w:r>
          </w:p>
        </w:tc>
        <w:tc>
          <w:tcPr>
            <w:tcW w:w="3595" w:type="dxa"/>
            <w:tcBorders>
              <w:top w:val="single" w:sz="12" w:space="0" w:color="auto"/>
            </w:tcBorders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A661_VISIBLE</w:t>
            </w:r>
          </w:p>
        </w:tc>
      </w:tr>
      <w:tr w:rsidR="00EB4AD2" w:rsidRPr="006C4192" w:rsidTr="00733C72">
        <w:tc>
          <w:tcPr>
            <w:tcW w:w="3325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9B4DBA">
              <w:t>StyleSet</w:t>
            </w:r>
            <w:proofErr w:type="spellEnd"/>
          </w:p>
        </w:tc>
        <w:tc>
          <w:tcPr>
            <w:tcW w:w="1260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170" w:type="dxa"/>
          </w:tcPr>
          <w:p w:rsidR="00EB4AD2" w:rsidRPr="006C4192" w:rsidRDefault="00EB4AD2" w:rsidP="00EB4AD2">
            <w:pPr>
              <w:spacing w:after="0" w:line="240" w:lineRule="auto"/>
            </w:pPr>
            <w:r>
              <w:t>16</w:t>
            </w:r>
          </w:p>
        </w:tc>
        <w:tc>
          <w:tcPr>
            <w:tcW w:w="3595" w:type="dxa"/>
          </w:tcPr>
          <w:p w:rsidR="00EB4AD2" w:rsidRPr="006C4192" w:rsidRDefault="00EB4AD2" w:rsidP="00EB4AD2">
            <w:pPr>
              <w:spacing w:after="0" w:line="240" w:lineRule="auto"/>
            </w:pPr>
            <w:r w:rsidRPr="009B4DBA">
              <w:t>A661_STYLE_SET</w:t>
            </w:r>
          </w:p>
        </w:tc>
      </w:tr>
      <w:tr w:rsidR="00EB4AD2" w:rsidRPr="006C4192" w:rsidTr="00733C72">
        <w:tc>
          <w:tcPr>
            <w:tcW w:w="3325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>
              <w:t>ColorIndex</w:t>
            </w:r>
            <w:proofErr w:type="spellEnd"/>
          </w:p>
        </w:tc>
        <w:tc>
          <w:tcPr>
            <w:tcW w:w="1260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170" w:type="dxa"/>
          </w:tcPr>
          <w:p w:rsidR="00EB4AD2" w:rsidRPr="006C4192" w:rsidRDefault="00EB4AD2" w:rsidP="00EB4AD2">
            <w:pPr>
              <w:spacing w:after="0" w:line="240" w:lineRule="auto"/>
            </w:pPr>
            <w:r w:rsidRPr="006C4192">
              <w:t>8</w:t>
            </w:r>
          </w:p>
        </w:tc>
        <w:tc>
          <w:tcPr>
            <w:tcW w:w="3595" w:type="dxa"/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9B4DBA">
              <w:t>A661_COLOR_INDEX</w:t>
            </w:r>
          </w:p>
        </w:tc>
      </w:tr>
      <w:tr w:rsidR="00EB4AD2" w:rsidRPr="006C4192" w:rsidTr="00733C72">
        <w:tc>
          <w:tcPr>
            <w:tcW w:w="3325" w:type="dxa"/>
          </w:tcPr>
          <w:p w:rsidR="00EB4AD2" w:rsidRDefault="00EB4AD2" w:rsidP="00EB4AD2">
            <w:pPr>
              <w:spacing w:after="0" w:line="240" w:lineRule="auto"/>
            </w:pPr>
            <w:proofErr w:type="spellStart"/>
            <w:r>
              <w:t>FillIndex</w:t>
            </w:r>
            <w:proofErr w:type="spellEnd"/>
          </w:p>
        </w:tc>
        <w:tc>
          <w:tcPr>
            <w:tcW w:w="1260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>
              <w:t>uchar</w:t>
            </w:r>
            <w:proofErr w:type="spellEnd"/>
          </w:p>
        </w:tc>
        <w:tc>
          <w:tcPr>
            <w:tcW w:w="1170" w:type="dxa"/>
          </w:tcPr>
          <w:p w:rsidR="00EB4AD2" w:rsidRPr="006C4192" w:rsidRDefault="00EB4AD2" w:rsidP="00EB4AD2">
            <w:pPr>
              <w:spacing w:after="0" w:line="240" w:lineRule="auto"/>
            </w:pPr>
            <w:r>
              <w:t>8</w:t>
            </w:r>
          </w:p>
        </w:tc>
        <w:tc>
          <w:tcPr>
            <w:tcW w:w="3595" w:type="dxa"/>
          </w:tcPr>
          <w:p w:rsidR="00EB4AD2" w:rsidRPr="009B4DBA" w:rsidRDefault="00EB4AD2" w:rsidP="00EB4AD2">
            <w:pPr>
              <w:keepNext/>
              <w:spacing w:after="0" w:line="240" w:lineRule="auto"/>
            </w:pPr>
            <w:r w:rsidRPr="009B4DBA">
              <w:t>A661_FILL_INDEX</w:t>
            </w:r>
          </w:p>
        </w:tc>
      </w:tr>
      <w:tr w:rsidR="00EB4AD2" w:rsidRPr="006C4192" w:rsidTr="00733C72">
        <w:tc>
          <w:tcPr>
            <w:tcW w:w="3325" w:type="dxa"/>
          </w:tcPr>
          <w:p w:rsidR="00EB4AD2" w:rsidRDefault="00EB4AD2" w:rsidP="00EB4AD2">
            <w:pPr>
              <w:spacing w:after="0" w:line="240" w:lineRule="auto"/>
            </w:pPr>
            <w:proofErr w:type="spellStart"/>
            <w:r>
              <w:t>NumberOfVertices</w:t>
            </w:r>
            <w:proofErr w:type="spellEnd"/>
          </w:p>
        </w:tc>
        <w:tc>
          <w:tcPr>
            <w:tcW w:w="1260" w:type="dxa"/>
          </w:tcPr>
          <w:p w:rsidR="00EB4AD2" w:rsidRPr="006C4192" w:rsidRDefault="00EB4AD2" w:rsidP="00EB4AD2">
            <w:pPr>
              <w:spacing w:after="0" w:line="240" w:lineRule="auto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170" w:type="dxa"/>
          </w:tcPr>
          <w:p w:rsidR="00EB4AD2" w:rsidRPr="006C4192" w:rsidRDefault="00EB4AD2" w:rsidP="00EB4AD2">
            <w:pPr>
              <w:spacing w:after="0" w:line="240" w:lineRule="auto"/>
            </w:pPr>
            <w:r>
              <w:t>16</w:t>
            </w:r>
          </w:p>
        </w:tc>
        <w:tc>
          <w:tcPr>
            <w:tcW w:w="3595" w:type="dxa"/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9B4DBA">
              <w:t>A661_NUMBER_OF_ENTRIES</w:t>
            </w:r>
          </w:p>
        </w:tc>
      </w:tr>
      <w:tr w:rsidR="00EB4AD2" w:rsidRPr="006C4192" w:rsidTr="00733C72">
        <w:tc>
          <w:tcPr>
            <w:tcW w:w="3325" w:type="dxa"/>
          </w:tcPr>
          <w:p w:rsidR="00EB4AD2" w:rsidRDefault="00EB4AD2" w:rsidP="00EB4AD2">
            <w:pPr>
              <w:spacing w:after="0" w:line="240" w:lineRule="auto"/>
            </w:pPr>
            <w:r w:rsidRPr="009B4DBA">
              <w:t xml:space="preserve">Vertices [up to </w:t>
            </w:r>
            <w:proofErr w:type="spellStart"/>
            <w:r w:rsidRPr="009B4DBA">
              <w:t>NumberOfVertices</w:t>
            </w:r>
            <w:proofErr w:type="spellEnd"/>
            <w:r w:rsidRPr="009B4DBA">
              <w:t>]</w:t>
            </w:r>
          </w:p>
        </w:tc>
        <w:tc>
          <w:tcPr>
            <w:tcW w:w="1260" w:type="dxa"/>
          </w:tcPr>
          <w:p w:rsidR="00EB4AD2" w:rsidRPr="006C4192" w:rsidRDefault="00EB4AD2" w:rsidP="00EB4AD2">
            <w:pPr>
              <w:spacing w:after="0" w:line="240" w:lineRule="auto"/>
            </w:pPr>
            <w:r>
              <w:t>long x 2</w:t>
            </w:r>
          </w:p>
        </w:tc>
        <w:tc>
          <w:tcPr>
            <w:tcW w:w="1170" w:type="dxa"/>
          </w:tcPr>
          <w:p w:rsidR="00EB4AD2" w:rsidRPr="006C4192" w:rsidRDefault="00EB4AD2" w:rsidP="00EB4AD2">
            <w:pPr>
              <w:spacing w:after="0" w:line="240" w:lineRule="auto"/>
            </w:pPr>
            <w:r>
              <w:t>{64}+</w:t>
            </w:r>
          </w:p>
        </w:tc>
        <w:tc>
          <w:tcPr>
            <w:tcW w:w="3595" w:type="dxa"/>
          </w:tcPr>
          <w:p w:rsidR="00EB4AD2" w:rsidRPr="006C4192" w:rsidRDefault="00EB4AD2" w:rsidP="00EB4AD2">
            <w:pPr>
              <w:keepNext/>
              <w:spacing w:after="0" w:line="240" w:lineRule="auto"/>
            </w:pPr>
            <w:r w:rsidRPr="009B4DBA">
              <w:t>A661_VERTICES_ARRAY</w:t>
            </w:r>
          </w:p>
        </w:tc>
      </w:tr>
    </w:tbl>
    <w:p w:rsidR="00EB4AD2" w:rsidRDefault="00EB4AD2" w:rsidP="00EB4AD2">
      <w:pPr>
        <w:pStyle w:val="BodyText"/>
        <w:spacing w:after="0"/>
      </w:pPr>
    </w:p>
    <w:p w:rsidR="00680AAD" w:rsidRDefault="00680AAD" w:rsidP="00EB4AD2">
      <w:pPr>
        <w:pStyle w:val="BodyText"/>
        <w:spacing w:after="0"/>
      </w:pPr>
    </w:p>
    <w:p w:rsidR="00680AAD" w:rsidRPr="00914C1E" w:rsidRDefault="00680AAD" w:rsidP="00D61C89">
      <w:pPr>
        <w:pStyle w:val="BodyText"/>
        <w:pageBreakBefore/>
        <w:outlineLvl w:val="1"/>
        <w:rPr>
          <w:b/>
        </w:rPr>
      </w:pPr>
      <w:r w:rsidRPr="00914C1E">
        <w:rPr>
          <w:b/>
        </w:rPr>
        <w:lastRenderedPageBreak/>
        <w:t>3.10.</w:t>
      </w:r>
      <w:r w:rsidR="00D61C89">
        <w:rPr>
          <w:b/>
        </w:rPr>
        <w:t>5</w:t>
      </w:r>
      <w:r w:rsidRPr="00914C1E">
        <w:rPr>
          <w:b/>
        </w:rPr>
        <w:t xml:space="preserve"> </w:t>
      </w:r>
      <w:proofErr w:type="spellStart"/>
      <w:r w:rsidRPr="00914C1E">
        <w:rPr>
          <w:b/>
        </w:rPr>
        <w:t>GpTriangle</w:t>
      </w:r>
      <w:r>
        <w:rPr>
          <w:b/>
        </w:rPr>
        <w:t>Strip</w:t>
      </w:r>
      <w:proofErr w:type="spellEnd"/>
    </w:p>
    <w:p w:rsidR="00680AAD" w:rsidRPr="00A7750D" w:rsidRDefault="00680AAD" w:rsidP="00680AAD">
      <w:pPr>
        <w:pStyle w:val="BodyText"/>
        <w:ind w:left="720"/>
      </w:pPr>
      <w:r w:rsidRPr="00A7750D">
        <w:t xml:space="preserve">Categories: </w:t>
      </w:r>
    </w:p>
    <w:p w:rsidR="00680AAD" w:rsidRPr="00A7750D" w:rsidRDefault="00680AAD" w:rsidP="00680AAD">
      <w:pPr>
        <w:pStyle w:val="BodyText"/>
        <w:numPr>
          <w:ilvl w:val="0"/>
          <w:numId w:val="15"/>
        </w:numPr>
      </w:pPr>
      <w:r w:rsidRPr="00A7750D">
        <w:t xml:space="preserve">Graphical Representation </w:t>
      </w:r>
    </w:p>
    <w:p w:rsidR="00680AAD" w:rsidRDefault="00680AAD" w:rsidP="00680AAD">
      <w:pPr>
        <w:pStyle w:val="BodyText"/>
        <w:numPr>
          <w:ilvl w:val="0"/>
          <w:numId w:val="15"/>
        </w:numPr>
      </w:pPr>
      <w:r w:rsidRPr="000A767C">
        <w:t>Dynamic motion</w:t>
      </w:r>
    </w:p>
    <w:p w:rsidR="00680AAD" w:rsidRPr="00464718" w:rsidRDefault="00680AAD" w:rsidP="00680AAD">
      <w:pPr>
        <w:pStyle w:val="BodyText"/>
        <w:ind w:left="720"/>
      </w:pPr>
      <w:r w:rsidRPr="000A767C">
        <w:t>Description:</w:t>
      </w:r>
      <w:r w:rsidRPr="000A767C">
        <w:br/>
        <w:t xml:space="preserve">The graphical primitive </w:t>
      </w:r>
      <w:proofErr w:type="spellStart"/>
      <w:r w:rsidRPr="000A767C">
        <w:t>GpTriangle</w:t>
      </w:r>
      <w:r>
        <w:t>Strip</w:t>
      </w:r>
      <w:proofErr w:type="spellEnd"/>
      <w:r w:rsidRPr="000A767C">
        <w:t xml:space="preserve"> widget enables the definition of a </w:t>
      </w:r>
      <w:r>
        <w:t xml:space="preserve">shape composed out of a strip of </w:t>
      </w:r>
      <w:r w:rsidRPr="00464718">
        <w:t>a linked strip of triangles. The first three vertices define the first triangular section. Each subsequent vertex defines a new triangular section, sharing the last two vertices of the previous triangular section. It is drawn using the current color.</w:t>
      </w:r>
    </w:p>
    <w:p w:rsidR="00680AAD" w:rsidRDefault="00680AAD" w:rsidP="00680AAD">
      <w:pPr>
        <w:pStyle w:val="BodyText"/>
        <w:ind w:left="720"/>
      </w:pPr>
      <w:r>
        <w:t xml:space="preserve">The following figure shows how the Vertices (V0 ..V5) of a triangle strip define a filled shape formed out of triangles. When drawn, a triangle fan does not draw the </w:t>
      </w:r>
      <w:r w:rsidR="00C1586A">
        <w:t xml:space="preserve">interior </w:t>
      </w:r>
      <w:r>
        <w:t>lines or vertex labels shown in this figure.</w:t>
      </w:r>
    </w:p>
    <w:p w:rsidR="00680AAD" w:rsidRDefault="00680AAD" w:rsidP="00680AAD">
      <w:pPr>
        <w:pStyle w:val="Caption"/>
      </w:pPr>
      <w:r>
        <w:rPr>
          <w:noProof/>
        </w:rPr>
        <w:drawing>
          <wp:inline distT="0" distB="0" distL="0" distR="0" wp14:anchorId="7F75A298" wp14:editId="5EEBAEE8">
            <wp:extent cx="2126673" cy="1531495"/>
            <wp:effectExtent l="0" t="0" r="6985" b="0"/>
            <wp:docPr id="43" name="Picture 43" descr="Triangle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angleStri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12" cy="15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AD" w:rsidRPr="00680AAD" w:rsidRDefault="00680AAD" w:rsidP="00680AAD">
      <w:pPr>
        <w:jc w:val="center"/>
        <w:rPr>
          <w:b/>
        </w:rPr>
      </w:pPr>
      <w:bookmarkStart w:id="4" w:name="_Toc440647251"/>
      <w:r>
        <w:rPr>
          <w:b/>
        </w:rPr>
        <w:t>Figure 3.10.4</w:t>
      </w:r>
      <w:r w:rsidRPr="00680AAD">
        <w:rPr>
          <w:b/>
        </w:rPr>
        <w:t xml:space="preserve"> – Triangle Strip</w:t>
      </w:r>
      <w:bookmarkEnd w:id="4"/>
    </w:p>
    <w:p w:rsidR="00D61C89" w:rsidRDefault="00D61C89" w:rsidP="00C1586A">
      <w:pPr>
        <w:spacing w:after="0" w:line="240" w:lineRule="auto"/>
        <w:ind w:left="720"/>
      </w:pPr>
      <w:proofErr w:type="spellStart"/>
      <w:r>
        <w:t>GpTriangleStrip</w:t>
      </w:r>
      <w:proofErr w:type="spellEnd"/>
      <w:r>
        <w:t xml:space="preserve"> </w:t>
      </w:r>
      <w:r w:rsidRPr="006C4192">
        <w:t>Parameters are defined in</w:t>
      </w:r>
      <w:r>
        <w:t xml:space="preserve"> Table 3.10.5</w:t>
      </w:r>
      <w:r w:rsidR="00C1586A">
        <w:t>-1</w:t>
      </w:r>
      <w:r w:rsidRPr="006C4192">
        <w:t>.</w:t>
      </w:r>
    </w:p>
    <w:p w:rsidR="00D61C89" w:rsidRDefault="00D61C89" w:rsidP="00D61C89">
      <w:pPr>
        <w:spacing w:after="0" w:line="240" w:lineRule="auto"/>
      </w:pPr>
    </w:p>
    <w:p w:rsidR="00D61C89" w:rsidRPr="00914C1E" w:rsidRDefault="00D61C89" w:rsidP="00D61C89">
      <w:pPr>
        <w:spacing w:line="240" w:lineRule="auto"/>
        <w:jc w:val="center"/>
        <w:rPr>
          <w:b/>
        </w:rPr>
      </w:pPr>
      <w:r w:rsidRPr="00914C1E">
        <w:rPr>
          <w:b/>
        </w:rPr>
        <w:t>Table 3.</w:t>
      </w:r>
      <w:r>
        <w:rPr>
          <w:b/>
        </w:rPr>
        <w:t>10</w:t>
      </w:r>
      <w:r w:rsidRPr="00914C1E">
        <w:rPr>
          <w:b/>
        </w:rPr>
        <w:t>.</w:t>
      </w:r>
      <w:r>
        <w:rPr>
          <w:b/>
        </w:rPr>
        <w:t>5</w:t>
      </w:r>
      <w:r w:rsidRPr="00914C1E">
        <w:rPr>
          <w:b/>
        </w:rPr>
        <w:t xml:space="preserve">-1 – </w:t>
      </w:r>
      <w:proofErr w:type="spellStart"/>
      <w:r w:rsidRPr="00914C1E">
        <w:rPr>
          <w:b/>
        </w:rPr>
        <w:t>GpTriangle</w:t>
      </w:r>
      <w:r w:rsidR="00F23D7F">
        <w:rPr>
          <w:b/>
        </w:rPr>
        <w:t>Strip</w:t>
      </w:r>
      <w:proofErr w:type="spellEnd"/>
      <w:r w:rsidRPr="00914C1E">
        <w:rPr>
          <w:b/>
        </w:rPr>
        <w:t xml:space="preserve"> Parameters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1"/>
        <w:gridCol w:w="1108"/>
        <w:gridCol w:w="5111"/>
      </w:tblGrid>
      <w:tr w:rsidR="00D61C89" w:rsidRPr="006C4192" w:rsidTr="00E55D69">
        <w:trPr>
          <w:tblHeader/>
        </w:trPr>
        <w:tc>
          <w:tcPr>
            <w:tcW w:w="3111" w:type="dxa"/>
            <w:tcBorders>
              <w:top w:val="single" w:sz="12" w:space="0" w:color="auto"/>
              <w:bottom w:val="single" w:sz="12" w:space="0" w:color="auto"/>
            </w:tcBorders>
          </w:tcPr>
          <w:p w:rsidR="00D61C89" w:rsidRPr="006C4192" w:rsidRDefault="00D61C89" w:rsidP="00D61C89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Parameters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</w:tcPr>
          <w:p w:rsidR="00D61C89" w:rsidRPr="006C4192" w:rsidRDefault="00D61C89" w:rsidP="00D61C89">
            <w:pPr>
              <w:spacing w:after="0" w:line="240" w:lineRule="auto"/>
              <w:jc w:val="center"/>
              <w:rPr>
                <w:b/>
              </w:rPr>
            </w:pPr>
            <w:r w:rsidRPr="006C4192">
              <w:rPr>
                <w:b/>
              </w:rPr>
              <w:t>Change</w:t>
            </w:r>
          </w:p>
        </w:tc>
        <w:tc>
          <w:tcPr>
            <w:tcW w:w="5111" w:type="dxa"/>
            <w:tcBorders>
              <w:top w:val="single" w:sz="12" w:space="0" w:color="auto"/>
              <w:bottom w:val="single" w:sz="12" w:space="0" w:color="auto"/>
            </w:tcBorders>
          </w:tcPr>
          <w:p w:rsidR="00D61C89" w:rsidRPr="006C4192" w:rsidRDefault="00D61C89" w:rsidP="00D61C89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Description</w:t>
            </w:r>
          </w:p>
        </w:tc>
      </w:tr>
      <w:tr w:rsidR="00D61C89" w:rsidRPr="006C4192" w:rsidTr="00E55D69">
        <w:tc>
          <w:tcPr>
            <w:tcW w:w="9330" w:type="dxa"/>
            <w:gridSpan w:val="3"/>
            <w:tcBorders>
              <w:top w:val="single" w:sz="12" w:space="0" w:color="auto"/>
            </w:tcBorders>
          </w:tcPr>
          <w:p w:rsidR="00D61C89" w:rsidRPr="006C4192" w:rsidRDefault="00D61C89" w:rsidP="00D61C89">
            <w:pPr>
              <w:spacing w:after="0" w:line="240" w:lineRule="auto"/>
              <w:rPr>
                <w:i/>
              </w:rPr>
            </w:pPr>
            <w:r w:rsidRPr="006C4192">
              <w:rPr>
                <w:i/>
              </w:rPr>
              <w:t>Commonly Used Parameters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614F5C">
            <w:pPr>
              <w:spacing w:after="60" w:line="240" w:lineRule="auto"/>
            </w:pPr>
            <w:proofErr w:type="spellStart"/>
            <w:r w:rsidRPr="006C4192">
              <w:t>WidgetType</w:t>
            </w:r>
            <w:proofErr w:type="spellEnd"/>
          </w:p>
        </w:tc>
        <w:tc>
          <w:tcPr>
            <w:tcW w:w="1108" w:type="dxa"/>
          </w:tcPr>
          <w:p w:rsidR="00D61C89" w:rsidRPr="006C4192" w:rsidRDefault="00D61C89" w:rsidP="00614F5C">
            <w:pPr>
              <w:spacing w:after="60" w:line="240" w:lineRule="auto"/>
              <w:jc w:val="center"/>
            </w:pPr>
            <w:r w:rsidRPr="006C4192">
              <w:t>D</w:t>
            </w:r>
          </w:p>
        </w:tc>
        <w:tc>
          <w:tcPr>
            <w:tcW w:w="5111" w:type="dxa"/>
          </w:tcPr>
          <w:p w:rsidR="00D61C89" w:rsidRPr="006C4192" w:rsidRDefault="00D61C89" w:rsidP="00614F5C">
            <w:pPr>
              <w:spacing w:after="60" w:line="240" w:lineRule="auto"/>
            </w:pPr>
            <w:r w:rsidRPr="006C4192">
              <w:t>A661_GP_TRIANGLE_</w:t>
            </w:r>
            <w:r>
              <w:t>STRIP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proofErr w:type="spellStart"/>
            <w:r w:rsidRPr="006C4192">
              <w:t>WidgetIdent</w:t>
            </w:r>
            <w:proofErr w:type="spellEnd"/>
          </w:p>
        </w:tc>
        <w:tc>
          <w:tcPr>
            <w:tcW w:w="1108" w:type="dxa"/>
          </w:tcPr>
          <w:p w:rsidR="00D61C89" w:rsidRPr="006C4192" w:rsidRDefault="00D61C89" w:rsidP="00D61C89">
            <w:pPr>
              <w:spacing w:after="0" w:line="240" w:lineRule="auto"/>
              <w:jc w:val="center"/>
            </w:pPr>
            <w:r w:rsidRPr="006C4192">
              <w:t>D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Unique identifier of the widget.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proofErr w:type="spellStart"/>
            <w:r w:rsidRPr="006C4192">
              <w:t>ParentIdent</w:t>
            </w:r>
            <w:proofErr w:type="spellEnd"/>
          </w:p>
        </w:tc>
        <w:tc>
          <w:tcPr>
            <w:tcW w:w="1108" w:type="dxa"/>
          </w:tcPr>
          <w:p w:rsidR="00D61C89" w:rsidRPr="006C4192" w:rsidRDefault="00D61C89" w:rsidP="00D61C89">
            <w:pPr>
              <w:spacing w:after="0" w:line="240" w:lineRule="auto"/>
              <w:jc w:val="center"/>
            </w:pPr>
            <w:r w:rsidRPr="006C4192">
              <w:t>D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Identifier of the immediate container of the widget.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Visible</w:t>
            </w:r>
          </w:p>
        </w:tc>
        <w:tc>
          <w:tcPr>
            <w:tcW w:w="1108" w:type="dxa"/>
          </w:tcPr>
          <w:p w:rsidR="00D61C89" w:rsidRPr="006C4192" w:rsidRDefault="00D61C89" w:rsidP="00D61C89">
            <w:pPr>
              <w:spacing w:after="0" w:line="240" w:lineRule="auto"/>
              <w:jc w:val="center"/>
            </w:pPr>
            <w:r w:rsidRPr="006C4192">
              <w:t>DR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Visibility of the widget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proofErr w:type="spellStart"/>
            <w:r w:rsidRPr="006C4192">
              <w:t>StyleSet</w:t>
            </w:r>
            <w:proofErr w:type="spellEnd"/>
          </w:p>
        </w:tc>
        <w:tc>
          <w:tcPr>
            <w:tcW w:w="1108" w:type="dxa"/>
          </w:tcPr>
          <w:p w:rsidR="00D61C89" w:rsidRPr="006C4192" w:rsidRDefault="00D61C89" w:rsidP="00D61C89">
            <w:pPr>
              <w:spacing w:after="0" w:line="240" w:lineRule="auto"/>
              <w:jc w:val="center"/>
            </w:pPr>
            <w:r>
              <w:t>DR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Reference to predefined graphical characteristics inside CDS.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Anonymous</w:t>
            </w:r>
          </w:p>
        </w:tc>
        <w:tc>
          <w:tcPr>
            <w:tcW w:w="1108" w:type="dxa"/>
          </w:tcPr>
          <w:p w:rsidR="00D61C89" w:rsidRPr="006C4192" w:rsidRDefault="00D61C89" w:rsidP="00D61C89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Ability to be modified at run-time by the UA.</w:t>
            </w:r>
          </w:p>
        </w:tc>
      </w:tr>
      <w:tr w:rsidR="00D61C89" w:rsidRPr="006C4192" w:rsidTr="00E55D69">
        <w:tc>
          <w:tcPr>
            <w:tcW w:w="9330" w:type="dxa"/>
            <w:gridSpan w:val="3"/>
          </w:tcPr>
          <w:p w:rsidR="00D61C89" w:rsidRPr="006C4192" w:rsidRDefault="00D61C89" w:rsidP="00D61C89">
            <w:pPr>
              <w:spacing w:after="0" w:line="240" w:lineRule="auto"/>
              <w:rPr>
                <w:i/>
              </w:rPr>
            </w:pPr>
            <w:r w:rsidRPr="006C4192">
              <w:rPr>
                <w:i/>
              </w:rPr>
              <w:t>Specific Parameters</w:t>
            </w:r>
          </w:p>
        </w:tc>
      </w:tr>
      <w:tr w:rsidR="00E55D69" w:rsidRPr="006C4192" w:rsidTr="00E55D69">
        <w:tc>
          <w:tcPr>
            <w:tcW w:w="3111" w:type="dxa"/>
          </w:tcPr>
          <w:p w:rsidR="00E55D69" w:rsidRPr="006C4192" w:rsidRDefault="00E55D69" w:rsidP="00E55D69">
            <w:pPr>
              <w:spacing w:after="0" w:line="240" w:lineRule="auto"/>
            </w:pPr>
            <w:proofErr w:type="spellStart"/>
            <w:r w:rsidRPr="006C4192">
              <w:t>ColorIndex</w:t>
            </w:r>
            <w:proofErr w:type="spellEnd"/>
          </w:p>
        </w:tc>
        <w:tc>
          <w:tcPr>
            <w:tcW w:w="1108" w:type="dxa"/>
          </w:tcPr>
          <w:p w:rsidR="00E55D69" w:rsidRPr="006C4192" w:rsidRDefault="00E55D69" w:rsidP="00E55D69">
            <w:pPr>
              <w:spacing w:after="0" w:line="240" w:lineRule="auto"/>
              <w:jc w:val="center"/>
            </w:pPr>
            <w:r w:rsidRPr="006C4192">
              <w:t>DR</w:t>
            </w:r>
          </w:p>
        </w:tc>
        <w:tc>
          <w:tcPr>
            <w:tcW w:w="5111" w:type="dxa"/>
          </w:tcPr>
          <w:p w:rsidR="00E55D69" w:rsidRPr="006C4192" w:rsidRDefault="00E55D69" w:rsidP="00E55D69">
            <w:pPr>
              <w:spacing w:after="0" w:line="240" w:lineRule="auto"/>
            </w:pPr>
            <w:r w:rsidRPr="006C4192">
              <w:t xml:space="preserve">Color index of the boundary line, </w:t>
            </w:r>
            <w:r>
              <w:t>see section 3.1.3.3.1</w:t>
            </w:r>
            <w:r w:rsidRPr="006C4192">
              <w:t>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Halo</w:t>
            </w:r>
          </w:p>
        </w:tc>
        <w:tc>
          <w:tcPr>
            <w:tcW w:w="1108" w:type="dxa"/>
          </w:tcPr>
          <w:p w:rsidR="00D61C89" w:rsidRPr="006C4192" w:rsidRDefault="00D61C89" w:rsidP="00D61C89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keepNext/>
              <w:spacing w:after="0" w:line="240" w:lineRule="auto"/>
            </w:pPr>
            <w:r w:rsidRPr="006C4192">
              <w:t>Halo is a full outline in a contrasting color (typically black) to enhance</w:t>
            </w:r>
            <w:r>
              <w:t xml:space="preserve"> </w:t>
            </w:r>
            <w:r w:rsidRPr="006C4192">
              <w:t>readability. See Section 3.1.3.3 for a description of possible values.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r>
              <w:t>Filled</w:t>
            </w:r>
          </w:p>
        </w:tc>
        <w:tc>
          <w:tcPr>
            <w:tcW w:w="1108" w:type="dxa"/>
          </w:tcPr>
          <w:p w:rsidR="00D61C89" w:rsidRDefault="00D61C89" w:rsidP="00D61C89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keepNext/>
              <w:spacing w:after="0" w:line="240" w:lineRule="auto"/>
            </w:pPr>
            <w:r w:rsidRPr="006C4192">
              <w:t>If s</w:t>
            </w:r>
            <w:r w:rsidR="00F23D7F">
              <w:t xml:space="preserve">et to True, interior of </w:t>
            </w:r>
            <w:proofErr w:type="spellStart"/>
            <w:r w:rsidR="00F23D7F">
              <w:t>TriangleStrip</w:t>
            </w:r>
            <w:proofErr w:type="spellEnd"/>
            <w:r w:rsidRPr="006C4192">
              <w:t xml:space="preserve"> will be filled.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Default="00D61C89" w:rsidP="00D61C89">
            <w:pPr>
              <w:spacing w:after="0" w:line="240" w:lineRule="auto"/>
            </w:pPr>
            <w:proofErr w:type="spellStart"/>
            <w:r w:rsidRPr="006C4192">
              <w:t>FillIndex</w:t>
            </w:r>
            <w:proofErr w:type="spellEnd"/>
          </w:p>
        </w:tc>
        <w:tc>
          <w:tcPr>
            <w:tcW w:w="1108" w:type="dxa"/>
          </w:tcPr>
          <w:p w:rsidR="00D61C89" w:rsidRDefault="00D61C89" w:rsidP="00D61C89">
            <w:pPr>
              <w:spacing w:after="0" w:line="240" w:lineRule="auto"/>
              <w:jc w:val="center"/>
            </w:pPr>
            <w:r w:rsidRPr="006C4192">
              <w:t>DR</w:t>
            </w:r>
          </w:p>
        </w:tc>
        <w:tc>
          <w:tcPr>
            <w:tcW w:w="5111" w:type="dxa"/>
          </w:tcPr>
          <w:p w:rsidR="00D61C89" w:rsidRPr="006C4192" w:rsidRDefault="00B01265" w:rsidP="00D61C89">
            <w:pPr>
              <w:keepNext/>
              <w:spacing w:after="0" w:line="240" w:lineRule="auto"/>
            </w:pPr>
            <w:r w:rsidRPr="000A767C">
              <w:t>Fill Pattern index</w:t>
            </w:r>
            <w:r>
              <w:t xml:space="preserve"> s</w:t>
            </w:r>
            <w:r w:rsidRPr="009E224E">
              <w:t>ee section 3.1.3.3.1</w:t>
            </w:r>
            <w:r w:rsidRPr="000A767C">
              <w:t>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proofErr w:type="spellStart"/>
            <w:r w:rsidRPr="006C4192">
              <w:t>MaxNumberOfVertices</w:t>
            </w:r>
            <w:proofErr w:type="spellEnd"/>
          </w:p>
        </w:tc>
        <w:tc>
          <w:tcPr>
            <w:tcW w:w="1108" w:type="dxa"/>
          </w:tcPr>
          <w:p w:rsidR="00D61C89" w:rsidRPr="006C4192" w:rsidRDefault="00D61C89" w:rsidP="00D61C89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keepNext/>
              <w:spacing w:after="0" w:line="240" w:lineRule="auto"/>
            </w:pPr>
            <w:r w:rsidRPr="006C4192">
              <w:t>The maximum number of vertices to be defined for the widget.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proofErr w:type="spellStart"/>
            <w:r w:rsidRPr="006C4192">
              <w:lastRenderedPageBreak/>
              <w:t>NumberOfVertices</w:t>
            </w:r>
            <w:proofErr w:type="spellEnd"/>
          </w:p>
        </w:tc>
        <w:tc>
          <w:tcPr>
            <w:tcW w:w="1108" w:type="dxa"/>
          </w:tcPr>
          <w:p w:rsidR="00D61C89" w:rsidRDefault="00D61C89" w:rsidP="00D61C89">
            <w:pPr>
              <w:spacing w:after="0" w:line="240" w:lineRule="auto"/>
              <w:jc w:val="center"/>
            </w:pPr>
            <w:r>
              <w:t>DR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keepNext/>
              <w:spacing w:after="0" w:line="240" w:lineRule="auto"/>
            </w:pPr>
            <w:r w:rsidRPr="006C4192">
              <w:t>The number of vertices currently defined for the widget.</w:t>
            </w:r>
          </w:p>
        </w:tc>
      </w:tr>
      <w:tr w:rsidR="00D61C89" w:rsidRPr="006C4192" w:rsidTr="00E55D69">
        <w:tc>
          <w:tcPr>
            <w:tcW w:w="3111" w:type="dxa"/>
          </w:tcPr>
          <w:p w:rsidR="00D61C89" w:rsidRPr="006C4192" w:rsidRDefault="00D61C89" w:rsidP="00D61C89">
            <w:pPr>
              <w:spacing w:after="0" w:line="240" w:lineRule="auto"/>
            </w:pPr>
            <w:r w:rsidRPr="006C4192">
              <w:t>Vertices</w:t>
            </w:r>
          </w:p>
        </w:tc>
        <w:tc>
          <w:tcPr>
            <w:tcW w:w="1108" w:type="dxa"/>
          </w:tcPr>
          <w:p w:rsidR="00D61C89" w:rsidRDefault="00D61C89" w:rsidP="00D61C89">
            <w:pPr>
              <w:spacing w:after="0" w:line="240" w:lineRule="auto"/>
              <w:jc w:val="center"/>
            </w:pPr>
            <w:r>
              <w:t>DR</w:t>
            </w:r>
          </w:p>
        </w:tc>
        <w:tc>
          <w:tcPr>
            <w:tcW w:w="5111" w:type="dxa"/>
          </w:tcPr>
          <w:p w:rsidR="00D61C89" w:rsidRPr="006C4192" w:rsidRDefault="00D61C89" w:rsidP="00D61C89">
            <w:pPr>
              <w:keepNext/>
              <w:spacing w:after="0" w:line="240" w:lineRule="auto"/>
            </w:pPr>
            <w:r w:rsidRPr="006C4192">
              <w:t>The array of vertices as (X,Y) pairs.</w:t>
            </w:r>
          </w:p>
        </w:tc>
      </w:tr>
    </w:tbl>
    <w:p w:rsidR="00C1586A" w:rsidRDefault="00C1586A" w:rsidP="00C1586A"/>
    <w:p w:rsidR="00D61C89" w:rsidRDefault="00D61C89" w:rsidP="00C1586A">
      <w:pPr>
        <w:spacing w:after="0" w:line="240" w:lineRule="auto"/>
        <w:ind w:left="720"/>
      </w:pPr>
      <w:proofErr w:type="spellStart"/>
      <w:r>
        <w:t>GpTriangleStrip</w:t>
      </w:r>
      <w:proofErr w:type="spellEnd"/>
      <w:r w:rsidRPr="006C4192">
        <w:t xml:space="preserve"> Creation Structure is defined in</w:t>
      </w:r>
      <w:r w:rsidR="00C1586A">
        <w:t xml:space="preserve"> Table 3.10.5-2</w:t>
      </w:r>
      <w:r w:rsidRPr="006C4192">
        <w:t>.</w:t>
      </w:r>
    </w:p>
    <w:p w:rsidR="00C1586A" w:rsidRDefault="00C1586A" w:rsidP="00D61C89">
      <w:pPr>
        <w:spacing w:after="0" w:line="240" w:lineRule="auto"/>
      </w:pPr>
    </w:p>
    <w:p w:rsidR="00C1586A" w:rsidRPr="00914C1E" w:rsidRDefault="00C1586A" w:rsidP="00C1586A">
      <w:pPr>
        <w:spacing w:line="240" w:lineRule="auto"/>
        <w:jc w:val="center"/>
        <w:rPr>
          <w:b/>
        </w:rPr>
      </w:pPr>
      <w:r w:rsidRPr="00914C1E">
        <w:rPr>
          <w:b/>
        </w:rPr>
        <w:t>Table 3.</w:t>
      </w:r>
      <w:r>
        <w:rPr>
          <w:b/>
        </w:rPr>
        <w:t>10</w:t>
      </w:r>
      <w:r w:rsidRPr="00914C1E">
        <w:rPr>
          <w:b/>
        </w:rPr>
        <w:t>.</w:t>
      </w:r>
      <w:r>
        <w:rPr>
          <w:b/>
        </w:rPr>
        <w:t>5</w:t>
      </w:r>
      <w:r w:rsidRPr="00914C1E">
        <w:rPr>
          <w:b/>
        </w:rPr>
        <w:t>-</w:t>
      </w:r>
      <w:r>
        <w:rPr>
          <w:b/>
        </w:rPr>
        <w:t>2</w:t>
      </w:r>
      <w:r w:rsidRPr="00914C1E">
        <w:rPr>
          <w:b/>
        </w:rPr>
        <w:t xml:space="preserve"> – </w:t>
      </w:r>
      <w:proofErr w:type="spellStart"/>
      <w:r w:rsidRPr="00914C1E">
        <w:rPr>
          <w:b/>
        </w:rPr>
        <w:t>GpTriangle</w:t>
      </w:r>
      <w:r>
        <w:rPr>
          <w:b/>
        </w:rPr>
        <w:t>Strip</w:t>
      </w:r>
      <w:proofErr w:type="spellEnd"/>
      <w:r w:rsidRPr="00914C1E">
        <w:rPr>
          <w:b/>
        </w:rPr>
        <w:t xml:space="preserve"> </w:t>
      </w:r>
      <w:r>
        <w:rPr>
          <w:b/>
        </w:rPr>
        <w:t>Creation Structure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64"/>
        <w:gridCol w:w="1200"/>
        <w:gridCol w:w="1902"/>
        <w:gridCol w:w="3764"/>
      </w:tblGrid>
      <w:tr w:rsidR="00C1586A" w:rsidRPr="006C4192" w:rsidTr="00B37682">
        <w:trPr>
          <w:tblHeader/>
        </w:trPr>
        <w:tc>
          <w:tcPr>
            <w:tcW w:w="2464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rPr>
                <w:b/>
              </w:rPr>
            </w:pPr>
            <w:proofErr w:type="spellStart"/>
            <w:r w:rsidRPr="006C4192">
              <w:rPr>
                <w:b/>
              </w:rPr>
              <w:t>CreateParameterBuffer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jc w:val="center"/>
              <w:rPr>
                <w:b/>
              </w:rPr>
            </w:pPr>
            <w:r w:rsidRPr="006C4192">
              <w:rPr>
                <w:b/>
              </w:rPr>
              <w:t>Type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jc w:val="center"/>
              <w:rPr>
                <w:b/>
              </w:rPr>
            </w:pPr>
            <w:r w:rsidRPr="006C4192">
              <w:rPr>
                <w:b/>
              </w:rPr>
              <w:t>Size (bits)</w:t>
            </w:r>
          </w:p>
        </w:tc>
        <w:tc>
          <w:tcPr>
            <w:tcW w:w="3931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Value/Range When Necessary</w:t>
            </w:r>
          </w:p>
        </w:tc>
      </w:tr>
      <w:tr w:rsidR="00C1586A" w:rsidRPr="006C4192" w:rsidTr="00B37682">
        <w:tc>
          <w:tcPr>
            <w:tcW w:w="2464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60" w:line="240" w:lineRule="auto"/>
            </w:pPr>
            <w:proofErr w:type="spellStart"/>
            <w:r w:rsidRPr="006C4192">
              <w:t>WidgetType</w:t>
            </w:r>
            <w:proofErr w:type="spellEnd"/>
          </w:p>
        </w:tc>
        <w:tc>
          <w:tcPr>
            <w:tcW w:w="1200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6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6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60" w:line="240" w:lineRule="auto"/>
            </w:pPr>
            <w:r>
              <w:t>A661_GP_TRIANGLE_STRIP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6C4192">
              <w:t>WidgetIdent</w:t>
            </w:r>
            <w:proofErr w:type="spellEnd"/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spacing w:after="0" w:line="240" w:lineRule="auto"/>
            </w:pPr>
          </w:p>
        </w:tc>
      </w:tr>
      <w:tr w:rsidR="00C1586A" w:rsidRPr="006C4192" w:rsidTr="00B37682">
        <w:tc>
          <w:tcPr>
            <w:tcW w:w="2464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6C4192">
              <w:t>ParentIdent</w:t>
            </w:r>
            <w:proofErr w:type="spellEnd"/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spacing w:after="0" w:line="240" w:lineRule="auto"/>
            </w:pPr>
          </w:p>
        </w:tc>
      </w:tr>
      <w:tr w:rsidR="00C1586A" w:rsidRPr="006C4192" w:rsidTr="00B37682">
        <w:tc>
          <w:tcPr>
            <w:tcW w:w="2464" w:type="dxa"/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Anonymous</w:t>
            </w:r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902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r w:rsidRPr="006C4192">
              <w:t>8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A661_FALSE</w:t>
            </w:r>
          </w:p>
          <w:p w:rsidR="00C1586A" w:rsidRPr="006C4192" w:rsidRDefault="00C1586A" w:rsidP="00B37682">
            <w:pPr>
              <w:spacing w:after="0" w:line="240" w:lineRule="auto"/>
            </w:pPr>
            <w:r w:rsidRPr="006C4192">
              <w:t>A661_TRUE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Visible</w:t>
            </w:r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902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r w:rsidRPr="006C4192">
              <w:t>8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A661_FALSE</w:t>
            </w:r>
          </w:p>
          <w:p w:rsidR="00C1586A" w:rsidRPr="006C4192" w:rsidRDefault="00C1586A" w:rsidP="00B37682">
            <w:pPr>
              <w:spacing w:after="0" w:line="240" w:lineRule="auto"/>
            </w:pPr>
            <w:r w:rsidRPr="006C4192">
              <w:t>A661_TRUE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6C4192">
              <w:t>StyleSet</w:t>
            </w:r>
            <w:proofErr w:type="spellEnd"/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 w:rsidRPr="006C4192">
              <w:t>ushort</w:t>
            </w:r>
            <w:proofErr w:type="spellEnd"/>
          </w:p>
        </w:tc>
        <w:tc>
          <w:tcPr>
            <w:tcW w:w="1902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r w:rsidRPr="006C4192">
              <w:t>16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spacing w:after="0" w:line="240" w:lineRule="auto"/>
            </w:pPr>
          </w:p>
        </w:tc>
      </w:tr>
      <w:tr w:rsidR="00C1586A" w:rsidRPr="006C4192" w:rsidTr="00B37682">
        <w:tc>
          <w:tcPr>
            <w:tcW w:w="2464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>
              <w:t>ColorIndex</w:t>
            </w:r>
            <w:proofErr w:type="spellEnd"/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keepNext/>
              <w:spacing w:after="0" w:line="240" w:lineRule="auto"/>
            </w:pPr>
            <w:r w:rsidRPr="009B4DBA">
              <w:t>(valid palette index)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Default="00C1586A" w:rsidP="00B37682">
            <w:pPr>
              <w:spacing w:after="0" w:line="240" w:lineRule="auto"/>
            </w:pPr>
            <w:r>
              <w:t>Filled</w:t>
            </w:r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A661_FALSE</w:t>
            </w:r>
          </w:p>
          <w:p w:rsidR="00C1586A" w:rsidRPr="006C4192" w:rsidRDefault="00C1586A" w:rsidP="00B37682">
            <w:pPr>
              <w:keepNext/>
              <w:spacing w:after="0" w:line="240" w:lineRule="auto"/>
            </w:pPr>
            <w:r w:rsidRPr="006C4192">
              <w:t>A661_TRUE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Default="00C1586A" w:rsidP="00B37682">
            <w:pPr>
              <w:spacing w:after="0" w:line="240" w:lineRule="auto"/>
            </w:pPr>
            <w:proofErr w:type="spellStart"/>
            <w:r>
              <w:t>FillIndex</w:t>
            </w:r>
            <w:proofErr w:type="spellEnd"/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C1586A" w:rsidRPr="006C4192" w:rsidRDefault="00C1586A" w:rsidP="00B37682">
            <w:pPr>
              <w:keepNext/>
              <w:spacing w:after="0" w:line="240" w:lineRule="auto"/>
            </w:pPr>
            <w:r w:rsidRPr="009B4DBA">
              <w:t xml:space="preserve">(valid </w:t>
            </w:r>
            <w:r>
              <w:t>fill</w:t>
            </w:r>
            <w:r w:rsidRPr="009B4DBA">
              <w:t xml:space="preserve"> index)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Default="00C1586A" w:rsidP="00B37682">
            <w:pPr>
              <w:spacing w:after="0" w:line="240" w:lineRule="auto"/>
            </w:pPr>
            <w:r>
              <w:t>Halo</w:t>
            </w:r>
          </w:p>
        </w:tc>
        <w:tc>
          <w:tcPr>
            <w:tcW w:w="1200" w:type="dxa"/>
          </w:tcPr>
          <w:p w:rsidR="00C1586A" w:rsidRPr="006C4192" w:rsidRDefault="00C1586A" w:rsidP="00B37682">
            <w:pPr>
              <w:spacing w:after="0" w:line="240" w:lineRule="auto"/>
              <w:jc w:val="center"/>
            </w:pPr>
            <w:proofErr w:type="spellStart"/>
            <w:r>
              <w:t>uchar</w:t>
            </w:r>
            <w:proofErr w:type="spellEnd"/>
          </w:p>
        </w:tc>
        <w:tc>
          <w:tcPr>
            <w:tcW w:w="1902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931" w:type="dxa"/>
          </w:tcPr>
          <w:p w:rsidR="00C1586A" w:rsidRPr="009B4DBA" w:rsidRDefault="00C1586A" w:rsidP="00B37682">
            <w:pPr>
              <w:keepNext/>
              <w:spacing w:after="0" w:line="240" w:lineRule="auto"/>
            </w:pPr>
            <w:r w:rsidRPr="009B4DBA">
              <w:t>A661_FALSE</w:t>
            </w:r>
          </w:p>
          <w:p w:rsidR="00C1586A" w:rsidRPr="009B4DBA" w:rsidRDefault="00C1586A" w:rsidP="00B37682">
            <w:pPr>
              <w:keepNext/>
              <w:spacing w:after="0" w:line="240" w:lineRule="auto"/>
            </w:pPr>
            <w:r w:rsidRPr="009B4DBA">
              <w:t>A661_TRUE</w:t>
            </w:r>
          </w:p>
          <w:p w:rsidR="00C1586A" w:rsidRPr="006C4192" w:rsidRDefault="00C1586A" w:rsidP="00B37682">
            <w:pPr>
              <w:keepNext/>
              <w:spacing w:after="0" w:line="240" w:lineRule="auto"/>
            </w:pPr>
            <w:r w:rsidRPr="009B4DBA">
              <w:t>A661_SAME_LEVEL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Default="00C1586A" w:rsidP="00B37682">
            <w:pPr>
              <w:spacing w:after="0" w:line="240" w:lineRule="auto"/>
            </w:pPr>
            <w:proofErr w:type="spellStart"/>
            <w:r w:rsidRPr="009B4DBA">
              <w:t>UnusedPad</w:t>
            </w:r>
            <w:proofErr w:type="spellEnd"/>
          </w:p>
        </w:tc>
        <w:tc>
          <w:tcPr>
            <w:tcW w:w="1200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N/A</w:t>
            </w:r>
          </w:p>
        </w:tc>
        <w:tc>
          <w:tcPr>
            <w:tcW w:w="1902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931" w:type="dxa"/>
          </w:tcPr>
          <w:p w:rsidR="00C1586A" w:rsidRPr="009B4DBA" w:rsidRDefault="00C1586A" w:rsidP="00B37682">
            <w:pPr>
              <w:keepNext/>
              <w:spacing w:after="0" w:line="240" w:lineRule="auto"/>
            </w:pPr>
            <w:r>
              <w:t>0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Pr="009B4DBA" w:rsidRDefault="00C1586A" w:rsidP="00B37682">
            <w:pPr>
              <w:spacing w:after="0" w:line="240" w:lineRule="auto"/>
            </w:pPr>
            <w:proofErr w:type="spellStart"/>
            <w:r w:rsidRPr="009B4DBA">
              <w:t>MaxNumberOfVertices</w:t>
            </w:r>
            <w:proofErr w:type="spellEnd"/>
          </w:p>
        </w:tc>
        <w:tc>
          <w:tcPr>
            <w:tcW w:w="1200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902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931" w:type="dxa"/>
          </w:tcPr>
          <w:p w:rsidR="00C1586A" w:rsidRDefault="00C1586A" w:rsidP="00B37682">
            <w:pPr>
              <w:keepNext/>
              <w:spacing w:after="0" w:line="240" w:lineRule="auto"/>
            </w:pPr>
            <w:r w:rsidRPr="009B4DBA">
              <w:t xml:space="preserve">Must be greater than or equal to </w:t>
            </w:r>
            <w:r>
              <w:t>3</w:t>
            </w:r>
            <w:r w:rsidRPr="009B4DBA">
              <w:t>.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Pr="009B4DBA" w:rsidRDefault="00C1586A" w:rsidP="00B37682">
            <w:pPr>
              <w:spacing w:after="0" w:line="240" w:lineRule="auto"/>
            </w:pPr>
            <w:proofErr w:type="spellStart"/>
            <w:r w:rsidRPr="009B4DBA">
              <w:t>NumberOfVertices</w:t>
            </w:r>
            <w:proofErr w:type="spellEnd"/>
          </w:p>
        </w:tc>
        <w:tc>
          <w:tcPr>
            <w:tcW w:w="1200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902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931" w:type="dxa"/>
          </w:tcPr>
          <w:p w:rsidR="00C1586A" w:rsidRPr="009B4DBA" w:rsidRDefault="00C1586A" w:rsidP="00B37682">
            <w:pPr>
              <w:keepNext/>
              <w:spacing w:after="0" w:line="240" w:lineRule="auto"/>
            </w:pPr>
            <w:r w:rsidRPr="009B4DBA">
              <w:t xml:space="preserve">Must be greater than or equal to </w:t>
            </w:r>
            <w:r>
              <w:t>3</w:t>
            </w:r>
            <w:r w:rsidRPr="009B4DBA">
              <w:t>, and</w:t>
            </w:r>
          </w:p>
          <w:p w:rsidR="00C1586A" w:rsidRPr="009B4DBA" w:rsidRDefault="00C1586A" w:rsidP="00B37682">
            <w:pPr>
              <w:keepNext/>
              <w:spacing w:after="0" w:line="240" w:lineRule="auto"/>
            </w:pPr>
            <w:r w:rsidRPr="009B4DBA">
              <w:t>must be less than or equal to</w:t>
            </w:r>
          </w:p>
          <w:p w:rsidR="00C1586A" w:rsidRDefault="00C1586A" w:rsidP="00B37682">
            <w:pPr>
              <w:keepNext/>
              <w:spacing w:after="0" w:line="240" w:lineRule="auto"/>
            </w:pPr>
            <w:proofErr w:type="spellStart"/>
            <w:r w:rsidRPr="009B4DBA">
              <w:t>MaxNumberOfVertices</w:t>
            </w:r>
            <w:proofErr w:type="spellEnd"/>
            <w:r w:rsidRPr="009B4DBA">
              <w:t>.</w:t>
            </w:r>
          </w:p>
        </w:tc>
      </w:tr>
      <w:tr w:rsidR="00C1586A" w:rsidRPr="006C4192" w:rsidTr="00B37682">
        <w:tc>
          <w:tcPr>
            <w:tcW w:w="2464" w:type="dxa"/>
          </w:tcPr>
          <w:p w:rsidR="00C1586A" w:rsidRPr="009B4DBA" w:rsidRDefault="00C1586A" w:rsidP="00B37682">
            <w:pPr>
              <w:spacing w:after="0" w:line="240" w:lineRule="auto"/>
            </w:pPr>
            <w:r w:rsidRPr="009B4DBA">
              <w:t>Vertices</w:t>
            </w:r>
          </w:p>
        </w:tc>
        <w:tc>
          <w:tcPr>
            <w:tcW w:w="1200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>
              <w:t>array of (</w:t>
            </w:r>
            <w:proofErr w:type="spellStart"/>
            <w:r>
              <w:t>long,long</w:t>
            </w:r>
            <w:proofErr w:type="spellEnd"/>
            <w:r>
              <w:t>)</w:t>
            </w:r>
          </w:p>
        </w:tc>
        <w:tc>
          <w:tcPr>
            <w:tcW w:w="1902" w:type="dxa"/>
          </w:tcPr>
          <w:p w:rsidR="00C1586A" w:rsidRDefault="00C1586A" w:rsidP="00B37682">
            <w:pPr>
              <w:spacing w:after="0" w:line="240" w:lineRule="auto"/>
              <w:jc w:val="center"/>
            </w:pPr>
            <w:r w:rsidRPr="009B4DBA">
              <w:t>64</w:t>
            </w:r>
            <w:r>
              <w:t xml:space="preserve"> </w:t>
            </w:r>
            <w:r w:rsidRPr="009B4DBA">
              <w:t>*</w:t>
            </w:r>
            <w:r>
              <w:t xml:space="preserve"> </w:t>
            </w:r>
            <w:proofErr w:type="spellStart"/>
            <w:r w:rsidRPr="009B4DBA">
              <w:t>NumberOfVertices</w:t>
            </w:r>
            <w:proofErr w:type="spellEnd"/>
          </w:p>
        </w:tc>
        <w:tc>
          <w:tcPr>
            <w:tcW w:w="3931" w:type="dxa"/>
          </w:tcPr>
          <w:p w:rsidR="00C1586A" w:rsidRPr="009B4DBA" w:rsidRDefault="00C1586A" w:rsidP="00B37682">
            <w:pPr>
              <w:keepNext/>
              <w:spacing w:after="0" w:line="240" w:lineRule="auto"/>
            </w:pPr>
            <w:r w:rsidRPr="009B4DBA">
              <w:t xml:space="preserve">There are </w:t>
            </w:r>
            <w:proofErr w:type="spellStart"/>
            <w:r w:rsidRPr="009B4DBA">
              <w:t>NumberOfVertices</w:t>
            </w:r>
            <w:proofErr w:type="spellEnd"/>
            <w:r w:rsidRPr="009B4DBA">
              <w:t xml:space="preserve"> of (</w:t>
            </w:r>
            <w:proofErr w:type="spellStart"/>
            <w:r w:rsidRPr="009B4DBA">
              <w:t>x,y</w:t>
            </w:r>
            <w:proofErr w:type="spellEnd"/>
            <w:r w:rsidRPr="009B4DBA">
              <w:t>)</w:t>
            </w:r>
          </w:p>
          <w:p w:rsidR="00C1586A" w:rsidRDefault="00C1586A" w:rsidP="00B37682">
            <w:pPr>
              <w:keepNext/>
              <w:spacing w:after="0" w:line="240" w:lineRule="auto"/>
            </w:pPr>
            <w:r w:rsidRPr="009B4DBA">
              <w:t>pairs.</w:t>
            </w:r>
          </w:p>
        </w:tc>
      </w:tr>
    </w:tbl>
    <w:p w:rsidR="00C1586A" w:rsidRDefault="00C1586A" w:rsidP="00D61C89">
      <w:pPr>
        <w:spacing w:after="0" w:line="240" w:lineRule="auto"/>
      </w:pPr>
    </w:p>
    <w:p w:rsidR="00D61C89" w:rsidRDefault="00D61C89" w:rsidP="00C1586A">
      <w:pPr>
        <w:spacing w:after="0" w:line="240" w:lineRule="auto"/>
        <w:ind w:left="720"/>
      </w:pPr>
      <w:proofErr w:type="spellStart"/>
      <w:r>
        <w:t>GpTriangleStrip</w:t>
      </w:r>
      <w:proofErr w:type="spellEnd"/>
      <w:r w:rsidRPr="006C4192">
        <w:t xml:space="preserve"> does not send any event.</w:t>
      </w:r>
    </w:p>
    <w:p w:rsidR="00C1586A" w:rsidRPr="006C4192" w:rsidRDefault="00C1586A" w:rsidP="00C1586A">
      <w:pPr>
        <w:spacing w:after="0" w:line="240" w:lineRule="auto"/>
        <w:ind w:left="720"/>
      </w:pPr>
    </w:p>
    <w:p w:rsidR="00D61C89" w:rsidRDefault="00D61C89" w:rsidP="00C1586A">
      <w:pPr>
        <w:spacing w:after="0" w:line="240" w:lineRule="auto"/>
        <w:ind w:left="720"/>
      </w:pPr>
      <w:r w:rsidRPr="006C4192">
        <w:t xml:space="preserve">Available </w:t>
      </w:r>
      <w:proofErr w:type="spellStart"/>
      <w:r w:rsidRPr="006C4192">
        <w:t>SetParameters</w:t>
      </w:r>
      <w:proofErr w:type="spellEnd"/>
      <w:r w:rsidRPr="006C4192">
        <w:t xml:space="preserve"> identifiers and associated data structure are defined in</w:t>
      </w:r>
      <w:r w:rsidR="00C1586A" w:rsidRPr="00C1586A">
        <w:t xml:space="preserve"> </w:t>
      </w:r>
      <w:r w:rsidR="00C1586A">
        <w:t>Table 3.10.5-3</w:t>
      </w:r>
      <w:r>
        <w:t>.</w:t>
      </w:r>
    </w:p>
    <w:p w:rsidR="00C1586A" w:rsidRDefault="00C1586A" w:rsidP="00C1586A">
      <w:pPr>
        <w:spacing w:after="0" w:line="240" w:lineRule="auto"/>
        <w:ind w:left="720"/>
      </w:pPr>
    </w:p>
    <w:p w:rsidR="00C1586A" w:rsidRPr="00C1586A" w:rsidRDefault="00C1586A" w:rsidP="00C1586A">
      <w:pPr>
        <w:spacing w:line="240" w:lineRule="auto"/>
        <w:jc w:val="center"/>
        <w:rPr>
          <w:b/>
        </w:rPr>
      </w:pPr>
      <w:r w:rsidRPr="00914C1E">
        <w:rPr>
          <w:b/>
        </w:rPr>
        <w:t>Table 3.</w:t>
      </w:r>
      <w:r>
        <w:rPr>
          <w:b/>
        </w:rPr>
        <w:t>10</w:t>
      </w:r>
      <w:r w:rsidRPr="00914C1E">
        <w:rPr>
          <w:b/>
        </w:rPr>
        <w:t>.</w:t>
      </w:r>
      <w:r>
        <w:rPr>
          <w:b/>
        </w:rPr>
        <w:t>5</w:t>
      </w:r>
      <w:r w:rsidRPr="00914C1E">
        <w:rPr>
          <w:b/>
        </w:rPr>
        <w:t>-</w:t>
      </w:r>
      <w:r>
        <w:rPr>
          <w:b/>
        </w:rPr>
        <w:t>3</w:t>
      </w:r>
      <w:r w:rsidRPr="00914C1E">
        <w:rPr>
          <w:b/>
        </w:rPr>
        <w:t xml:space="preserve"> – </w:t>
      </w:r>
      <w:proofErr w:type="spellStart"/>
      <w:r w:rsidRPr="00914C1E">
        <w:rPr>
          <w:b/>
        </w:rPr>
        <w:t>GpTriangle</w:t>
      </w:r>
      <w:r>
        <w:rPr>
          <w:b/>
        </w:rPr>
        <w:t>Strip</w:t>
      </w:r>
      <w:proofErr w:type="spellEnd"/>
      <w:r w:rsidRPr="00914C1E">
        <w:rPr>
          <w:b/>
        </w:rPr>
        <w:t xml:space="preserve"> </w:t>
      </w:r>
      <w:r>
        <w:rPr>
          <w:b/>
        </w:rPr>
        <w:t>Runtime Modifiable Parameter</w:t>
      </w:r>
    </w:p>
    <w:tbl>
      <w:tblPr>
        <w:tblStyle w:val="TableGrid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15"/>
        <w:gridCol w:w="1256"/>
        <w:gridCol w:w="1167"/>
        <w:gridCol w:w="3592"/>
      </w:tblGrid>
      <w:tr w:rsidR="00C1586A" w:rsidRPr="006C4192" w:rsidTr="00B3768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Name of the Parameter to Set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Type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rPr>
                <w:b/>
              </w:rPr>
            </w:pPr>
            <w:r w:rsidRPr="006C4192">
              <w:rPr>
                <w:b/>
              </w:rPr>
              <w:t>Size (bits)</w:t>
            </w:r>
          </w:p>
        </w:tc>
        <w:tc>
          <w:tcPr>
            <w:tcW w:w="3595" w:type="dxa"/>
            <w:tcBorders>
              <w:top w:val="single" w:sz="12" w:space="0" w:color="auto"/>
              <w:bottom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  <w:rPr>
                <w:b/>
              </w:rPr>
            </w:pPr>
            <w:proofErr w:type="spellStart"/>
            <w:r w:rsidRPr="006C4192">
              <w:rPr>
                <w:b/>
              </w:rPr>
              <w:t>ParameterIdent</w:t>
            </w:r>
            <w:proofErr w:type="spellEnd"/>
            <w:r w:rsidRPr="006C4192">
              <w:rPr>
                <w:b/>
              </w:rPr>
              <w:t xml:space="preserve"> Used in the</w:t>
            </w:r>
            <w:r>
              <w:rPr>
                <w:b/>
              </w:rPr>
              <w:br/>
            </w:r>
            <w:proofErr w:type="spellStart"/>
            <w:r w:rsidRPr="006C4192">
              <w:rPr>
                <w:b/>
              </w:rPr>
              <w:t>ParameterStructure</w:t>
            </w:r>
            <w:proofErr w:type="spellEnd"/>
          </w:p>
        </w:tc>
      </w:tr>
      <w:tr w:rsidR="00C1586A" w:rsidRPr="006C4192" w:rsidTr="00B37682">
        <w:tc>
          <w:tcPr>
            <w:tcW w:w="3325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Visible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8</w:t>
            </w:r>
          </w:p>
        </w:tc>
        <w:tc>
          <w:tcPr>
            <w:tcW w:w="3595" w:type="dxa"/>
            <w:tcBorders>
              <w:top w:val="single" w:sz="12" w:space="0" w:color="auto"/>
            </w:tcBorders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A661_VISIBLE</w:t>
            </w:r>
          </w:p>
        </w:tc>
      </w:tr>
      <w:tr w:rsidR="00C1586A" w:rsidRPr="006C4192" w:rsidTr="00B37682">
        <w:tc>
          <w:tcPr>
            <w:tcW w:w="3325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9B4DBA">
              <w:t>StyleSet</w:t>
            </w:r>
            <w:proofErr w:type="spellEnd"/>
          </w:p>
        </w:tc>
        <w:tc>
          <w:tcPr>
            <w:tcW w:w="1260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170" w:type="dxa"/>
          </w:tcPr>
          <w:p w:rsidR="00C1586A" w:rsidRPr="006C4192" w:rsidRDefault="00C1586A" w:rsidP="00B37682">
            <w:pPr>
              <w:spacing w:after="0" w:line="240" w:lineRule="auto"/>
            </w:pPr>
            <w:r>
              <w:t>16</w:t>
            </w:r>
          </w:p>
        </w:tc>
        <w:tc>
          <w:tcPr>
            <w:tcW w:w="3595" w:type="dxa"/>
          </w:tcPr>
          <w:p w:rsidR="00C1586A" w:rsidRPr="006C4192" w:rsidRDefault="00C1586A" w:rsidP="00B37682">
            <w:pPr>
              <w:spacing w:after="0" w:line="240" w:lineRule="auto"/>
            </w:pPr>
            <w:r w:rsidRPr="009B4DBA">
              <w:t>A661_STYLE_SET</w:t>
            </w:r>
          </w:p>
        </w:tc>
      </w:tr>
      <w:tr w:rsidR="00C1586A" w:rsidRPr="006C4192" w:rsidTr="00B37682">
        <w:tc>
          <w:tcPr>
            <w:tcW w:w="3325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>
              <w:t>ColorIndex</w:t>
            </w:r>
            <w:proofErr w:type="spellEnd"/>
          </w:p>
        </w:tc>
        <w:tc>
          <w:tcPr>
            <w:tcW w:w="1260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6C4192">
              <w:t>uchar</w:t>
            </w:r>
            <w:proofErr w:type="spellEnd"/>
          </w:p>
        </w:tc>
        <w:tc>
          <w:tcPr>
            <w:tcW w:w="1170" w:type="dxa"/>
          </w:tcPr>
          <w:p w:rsidR="00C1586A" w:rsidRPr="006C4192" w:rsidRDefault="00C1586A" w:rsidP="00B37682">
            <w:pPr>
              <w:spacing w:after="0" w:line="240" w:lineRule="auto"/>
            </w:pPr>
            <w:r w:rsidRPr="006C4192">
              <w:t>8</w:t>
            </w:r>
          </w:p>
        </w:tc>
        <w:tc>
          <w:tcPr>
            <w:tcW w:w="3595" w:type="dxa"/>
          </w:tcPr>
          <w:p w:rsidR="00C1586A" w:rsidRPr="006C4192" w:rsidRDefault="00C1586A" w:rsidP="00B37682">
            <w:pPr>
              <w:keepNext/>
              <w:spacing w:after="0" w:line="240" w:lineRule="auto"/>
            </w:pPr>
            <w:r w:rsidRPr="009B4DBA">
              <w:t>A661_COLOR_INDEX</w:t>
            </w:r>
          </w:p>
        </w:tc>
      </w:tr>
      <w:tr w:rsidR="00C1586A" w:rsidRPr="006C4192" w:rsidTr="00B37682">
        <w:tc>
          <w:tcPr>
            <w:tcW w:w="3325" w:type="dxa"/>
          </w:tcPr>
          <w:p w:rsidR="00C1586A" w:rsidRDefault="00C1586A" w:rsidP="00B37682">
            <w:pPr>
              <w:spacing w:after="0" w:line="240" w:lineRule="auto"/>
            </w:pPr>
            <w:proofErr w:type="spellStart"/>
            <w:r>
              <w:t>FillIndex</w:t>
            </w:r>
            <w:proofErr w:type="spellEnd"/>
          </w:p>
        </w:tc>
        <w:tc>
          <w:tcPr>
            <w:tcW w:w="1260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>
              <w:t>uchar</w:t>
            </w:r>
            <w:proofErr w:type="spellEnd"/>
          </w:p>
        </w:tc>
        <w:tc>
          <w:tcPr>
            <w:tcW w:w="1170" w:type="dxa"/>
          </w:tcPr>
          <w:p w:rsidR="00C1586A" w:rsidRPr="006C4192" w:rsidRDefault="00C1586A" w:rsidP="00B37682">
            <w:pPr>
              <w:spacing w:after="0" w:line="240" w:lineRule="auto"/>
            </w:pPr>
            <w:r>
              <w:t>8</w:t>
            </w:r>
          </w:p>
        </w:tc>
        <w:tc>
          <w:tcPr>
            <w:tcW w:w="3595" w:type="dxa"/>
          </w:tcPr>
          <w:p w:rsidR="00C1586A" w:rsidRPr="009B4DBA" w:rsidRDefault="00C1586A" w:rsidP="00B37682">
            <w:pPr>
              <w:keepNext/>
              <w:spacing w:after="0" w:line="240" w:lineRule="auto"/>
            </w:pPr>
            <w:r w:rsidRPr="009B4DBA">
              <w:t>A661_FILL_INDEX</w:t>
            </w:r>
          </w:p>
        </w:tc>
      </w:tr>
      <w:tr w:rsidR="00C1586A" w:rsidRPr="006C4192" w:rsidTr="00B37682">
        <w:tc>
          <w:tcPr>
            <w:tcW w:w="3325" w:type="dxa"/>
          </w:tcPr>
          <w:p w:rsidR="00C1586A" w:rsidRDefault="00C1586A" w:rsidP="00B37682">
            <w:pPr>
              <w:spacing w:after="0" w:line="240" w:lineRule="auto"/>
            </w:pPr>
            <w:proofErr w:type="spellStart"/>
            <w:r>
              <w:t>NumberOfVertices</w:t>
            </w:r>
            <w:proofErr w:type="spellEnd"/>
          </w:p>
        </w:tc>
        <w:tc>
          <w:tcPr>
            <w:tcW w:w="1260" w:type="dxa"/>
          </w:tcPr>
          <w:p w:rsidR="00C1586A" w:rsidRPr="006C4192" w:rsidRDefault="00C1586A" w:rsidP="00B37682">
            <w:pPr>
              <w:spacing w:after="0" w:line="240" w:lineRule="auto"/>
            </w:pPr>
            <w:proofErr w:type="spellStart"/>
            <w:r w:rsidRPr="009B4DBA">
              <w:t>ushort</w:t>
            </w:r>
            <w:proofErr w:type="spellEnd"/>
          </w:p>
        </w:tc>
        <w:tc>
          <w:tcPr>
            <w:tcW w:w="1170" w:type="dxa"/>
          </w:tcPr>
          <w:p w:rsidR="00C1586A" w:rsidRPr="006C4192" w:rsidRDefault="00C1586A" w:rsidP="00B37682">
            <w:pPr>
              <w:spacing w:after="0" w:line="240" w:lineRule="auto"/>
            </w:pPr>
            <w:r>
              <w:t>16</w:t>
            </w:r>
          </w:p>
        </w:tc>
        <w:tc>
          <w:tcPr>
            <w:tcW w:w="3595" w:type="dxa"/>
          </w:tcPr>
          <w:p w:rsidR="00C1586A" w:rsidRPr="006C4192" w:rsidRDefault="00C1586A" w:rsidP="00B37682">
            <w:pPr>
              <w:keepNext/>
              <w:spacing w:after="0" w:line="240" w:lineRule="auto"/>
            </w:pPr>
            <w:r w:rsidRPr="009B4DBA">
              <w:t>A661_NUMBER_OF_ENTRIES</w:t>
            </w:r>
          </w:p>
        </w:tc>
      </w:tr>
      <w:tr w:rsidR="00C1586A" w:rsidRPr="006C4192" w:rsidTr="00B37682">
        <w:tc>
          <w:tcPr>
            <w:tcW w:w="3325" w:type="dxa"/>
          </w:tcPr>
          <w:p w:rsidR="00C1586A" w:rsidRDefault="00C1586A" w:rsidP="00B37682">
            <w:pPr>
              <w:spacing w:after="0" w:line="240" w:lineRule="auto"/>
            </w:pPr>
            <w:r w:rsidRPr="009B4DBA">
              <w:lastRenderedPageBreak/>
              <w:t xml:space="preserve">Vertices [up to </w:t>
            </w:r>
            <w:proofErr w:type="spellStart"/>
            <w:r w:rsidRPr="009B4DBA">
              <w:t>NumberOfVertices</w:t>
            </w:r>
            <w:proofErr w:type="spellEnd"/>
            <w:r w:rsidRPr="009B4DBA">
              <w:t>]</w:t>
            </w:r>
          </w:p>
        </w:tc>
        <w:tc>
          <w:tcPr>
            <w:tcW w:w="1260" w:type="dxa"/>
          </w:tcPr>
          <w:p w:rsidR="00C1586A" w:rsidRPr="006C4192" w:rsidRDefault="00C1586A" w:rsidP="00B37682">
            <w:pPr>
              <w:spacing w:after="0" w:line="240" w:lineRule="auto"/>
            </w:pPr>
            <w:r>
              <w:t>long x 2</w:t>
            </w:r>
          </w:p>
        </w:tc>
        <w:tc>
          <w:tcPr>
            <w:tcW w:w="1170" w:type="dxa"/>
          </w:tcPr>
          <w:p w:rsidR="00C1586A" w:rsidRPr="006C4192" w:rsidRDefault="00C1586A" w:rsidP="00B37682">
            <w:pPr>
              <w:spacing w:after="0" w:line="240" w:lineRule="auto"/>
            </w:pPr>
            <w:r>
              <w:t>{64}+</w:t>
            </w:r>
          </w:p>
        </w:tc>
        <w:tc>
          <w:tcPr>
            <w:tcW w:w="3595" w:type="dxa"/>
          </w:tcPr>
          <w:p w:rsidR="00C1586A" w:rsidRPr="006C4192" w:rsidRDefault="00C1586A" w:rsidP="00B37682">
            <w:pPr>
              <w:keepNext/>
              <w:spacing w:after="0" w:line="240" w:lineRule="auto"/>
            </w:pPr>
            <w:r w:rsidRPr="009B4DBA">
              <w:t>A661_VERTICES_ARRAY</w:t>
            </w:r>
          </w:p>
        </w:tc>
      </w:tr>
    </w:tbl>
    <w:p w:rsidR="00C1586A" w:rsidRPr="006C4192" w:rsidRDefault="00C1586A" w:rsidP="00C1586A">
      <w:pPr>
        <w:spacing w:after="0" w:line="240" w:lineRule="auto"/>
        <w:ind w:left="720"/>
      </w:pPr>
    </w:p>
    <w:p w:rsidR="00D61C89" w:rsidRDefault="00D61C89" w:rsidP="00D61C89"/>
    <w:p w:rsidR="00680AAD" w:rsidRDefault="00054C06" w:rsidP="00185FA6">
      <w:pPr>
        <w:pStyle w:val="BodyText"/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185FA6" w:rsidRPr="00B80758" w:rsidRDefault="00B80758" w:rsidP="00B80758">
      <w:pPr>
        <w:pStyle w:val="BodyText"/>
        <w:spacing w:after="0"/>
        <w:jc w:val="center"/>
        <w:outlineLvl w:val="0"/>
        <w:rPr>
          <w:b/>
          <w:sz w:val="24"/>
          <w:u w:val="single"/>
        </w:rPr>
      </w:pPr>
      <w:r w:rsidRPr="00B80758">
        <w:rPr>
          <w:b/>
          <w:sz w:val="24"/>
          <w:u w:val="single"/>
        </w:rPr>
        <w:t>Impact to other parts of Spec</w:t>
      </w:r>
    </w:p>
    <w:p w:rsidR="00680AAD" w:rsidRDefault="00680AAD" w:rsidP="00680AAD">
      <w:pPr>
        <w:pStyle w:val="BodyText"/>
        <w:spacing w:after="0"/>
        <w:ind w:left="720"/>
      </w:pPr>
    </w:p>
    <w:p w:rsidR="00B80758" w:rsidRDefault="00B80758" w:rsidP="00680AAD">
      <w:pPr>
        <w:pStyle w:val="BodyText"/>
        <w:spacing w:after="0"/>
        <w:ind w:left="720"/>
      </w:pPr>
    </w:p>
    <w:p w:rsidR="006631BD" w:rsidRPr="006631BD" w:rsidRDefault="006631BD" w:rsidP="00E55D69">
      <w:pPr>
        <w:pStyle w:val="BodyText"/>
        <w:spacing w:after="0"/>
        <w:outlineLvl w:val="1"/>
        <w:rPr>
          <w:b/>
        </w:rPr>
      </w:pPr>
      <w:r w:rsidRPr="006631BD">
        <w:rPr>
          <w:b/>
        </w:rPr>
        <w:t>3.2.1 Widget Summary</w:t>
      </w:r>
    </w:p>
    <w:p w:rsidR="006631BD" w:rsidRDefault="006631BD" w:rsidP="006631BD">
      <w:pPr>
        <w:pStyle w:val="BodyText"/>
        <w:spacing w:after="0"/>
      </w:pPr>
    </w:p>
    <w:p w:rsidR="006631BD" w:rsidRDefault="006631BD" w:rsidP="006631BD">
      <w:pPr>
        <w:pStyle w:val="BodyText"/>
        <w:ind w:left="720"/>
      </w:pPr>
      <w:r w:rsidRPr="00BD1AB9">
        <w:t xml:space="preserve">Table 3.2.1 summarizes the Widget Library. </w:t>
      </w:r>
    </w:p>
    <w:p w:rsidR="006631BD" w:rsidRPr="006631BD" w:rsidRDefault="006631BD" w:rsidP="006631BD">
      <w:pPr>
        <w:jc w:val="center"/>
        <w:rPr>
          <w:b/>
        </w:rPr>
      </w:pPr>
      <w:bookmarkStart w:id="5" w:name="_Toc440646647"/>
      <w:r w:rsidRPr="006631BD">
        <w:rPr>
          <w:b/>
        </w:rPr>
        <w:t>Table 3.2.1 – Widget Library Summary</w:t>
      </w:r>
      <w:bookmarkEnd w:id="5"/>
    </w:p>
    <w:tbl>
      <w:tblPr>
        <w:tblStyle w:val="TableStandard"/>
        <w:tblW w:w="9020" w:type="dxa"/>
        <w:jc w:val="left"/>
        <w:tblInd w:w="720" w:type="dxa"/>
        <w:tblLayout w:type="fixed"/>
        <w:tblLook w:val="04A0" w:firstRow="1" w:lastRow="0" w:firstColumn="1" w:lastColumn="0" w:noHBand="0" w:noVBand="1"/>
      </w:tblPr>
      <w:tblGrid>
        <w:gridCol w:w="2900"/>
        <w:gridCol w:w="6120"/>
      </w:tblGrid>
      <w:tr w:rsidR="006631BD" w:rsidRPr="00F94B5C" w:rsidTr="00663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9020" w:type="dxa"/>
            <w:gridSpan w:val="2"/>
            <w:tcBorders>
              <w:top w:val="nil"/>
              <w:left w:val="dotted" w:sz="12" w:space="0" w:color="auto"/>
              <w:bottom w:val="single" w:sz="4" w:space="0" w:color="auto"/>
              <w:right w:val="dotted" w:sz="12" w:space="0" w:color="auto"/>
            </w:tcBorders>
          </w:tcPr>
          <w:p w:rsidR="006631BD" w:rsidRDefault="006631BD" w:rsidP="006631BD">
            <w:pPr>
              <w:spacing w:after="0"/>
              <w:jc w:val="center"/>
            </w:pPr>
            <w:r>
              <w:t>…</w:t>
            </w:r>
          </w:p>
        </w:tc>
      </w:tr>
      <w:tr w:rsidR="006631BD" w:rsidRPr="006631BD" w:rsidTr="006631BD">
        <w:trPr>
          <w:jc w:val="left"/>
        </w:trPr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31BD" w:rsidRPr="006631BD" w:rsidRDefault="006631BD" w:rsidP="006631BD">
            <w:pPr>
              <w:spacing w:before="0" w:after="0"/>
              <w:rPr>
                <w:i/>
              </w:rPr>
            </w:pPr>
            <w:r w:rsidRPr="006631BD">
              <w:rPr>
                <w:i/>
              </w:rPr>
              <w:t>WIDGETS ADDED FOR SUPPLEMENT 7</w:t>
            </w:r>
          </w:p>
        </w:tc>
      </w:tr>
      <w:tr w:rsidR="006631BD" w:rsidRPr="00F94B5C" w:rsidTr="006631BD">
        <w:trPr>
          <w:jc w:val="left"/>
        </w:trPr>
        <w:tc>
          <w:tcPr>
            <w:tcW w:w="2900" w:type="dxa"/>
            <w:tcBorders>
              <w:top w:val="single" w:sz="4" w:space="0" w:color="auto"/>
            </w:tcBorders>
          </w:tcPr>
          <w:p w:rsidR="006631BD" w:rsidRDefault="006631BD" w:rsidP="006631BD">
            <w:pPr>
              <w:spacing w:before="0"/>
            </w:pPr>
            <w:proofErr w:type="spellStart"/>
            <w:r>
              <w:t>ScaleContainer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6631BD" w:rsidRDefault="006631BD" w:rsidP="006631BD">
            <w:pPr>
              <w:spacing w:before="0"/>
            </w:pPr>
            <w:r w:rsidRPr="00844534">
              <w:t xml:space="preserve">A </w:t>
            </w:r>
            <w:proofErr w:type="spellStart"/>
            <w:r>
              <w:t>Scale</w:t>
            </w:r>
            <w:r w:rsidRPr="00844534">
              <w:t>Container</w:t>
            </w:r>
            <w:proofErr w:type="spellEnd"/>
            <w:r w:rsidRPr="00844534">
              <w:t xml:space="preserve"> widget applies a </w:t>
            </w:r>
            <w:r>
              <w:t>scaling</w:t>
            </w:r>
            <w:r w:rsidRPr="00844534">
              <w:t xml:space="preserve"> transformation to a group of widgets.</w:t>
            </w:r>
          </w:p>
        </w:tc>
      </w:tr>
      <w:tr w:rsidR="006631BD" w:rsidRPr="00F94B5C" w:rsidTr="006631BD">
        <w:trPr>
          <w:jc w:val="left"/>
        </w:trPr>
        <w:tc>
          <w:tcPr>
            <w:tcW w:w="2900" w:type="dxa"/>
          </w:tcPr>
          <w:p w:rsidR="006631BD" w:rsidRPr="00F94B5C" w:rsidRDefault="006631BD" w:rsidP="006631BD">
            <w:pPr>
              <w:spacing w:before="0"/>
            </w:pPr>
            <w:r>
              <w:t>Selector</w:t>
            </w:r>
          </w:p>
        </w:tc>
        <w:tc>
          <w:tcPr>
            <w:tcW w:w="6120" w:type="dxa"/>
          </w:tcPr>
          <w:p w:rsidR="006631BD" w:rsidRDefault="006631BD" w:rsidP="006631BD">
            <w:pPr>
              <w:spacing w:before="0"/>
            </w:pPr>
            <w:r w:rsidRPr="00B63B0C">
              <w:t>The Selector widget allows the user to select a single entry from a set of entries displayed according to the specified graphical layout.</w:t>
            </w:r>
          </w:p>
        </w:tc>
      </w:tr>
      <w:tr w:rsidR="006631BD" w:rsidRPr="00F94B5C" w:rsidTr="006631BD">
        <w:trPr>
          <w:jc w:val="left"/>
        </w:trPr>
        <w:tc>
          <w:tcPr>
            <w:tcW w:w="2900" w:type="dxa"/>
          </w:tcPr>
          <w:p w:rsidR="006631BD" w:rsidRDefault="006631BD" w:rsidP="006631BD">
            <w:pPr>
              <w:spacing w:before="0"/>
            </w:pPr>
            <w:r>
              <w:t>Tree</w:t>
            </w:r>
          </w:p>
        </w:tc>
        <w:tc>
          <w:tcPr>
            <w:tcW w:w="6120" w:type="dxa"/>
          </w:tcPr>
          <w:p w:rsidR="006631BD" w:rsidRPr="00B63B0C" w:rsidRDefault="006631BD" w:rsidP="006631BD">
            <w:pPr>
              <w:spacing w:before="0"/>
            </w:pPr>
            <w:r w:rsidRPr="004B72FB">
              <w:t xml:space="preserve">A </w:t>
            </w:r>
            <w:r>
              <w:t>Tree</w:t>
            </w:r>
            <w:r w:rsidRPr="004B72FB">
              <w:t xml:space="preserve"> widget is a set of items </w:t>
            </w:r>
            <w:r>
              <w:t>organized as a tree. A Tree</w:t>
            </w:r>
            <w:r w:rsidRPr="004B72FB">
              <w:t xml:space="preserve"> widget</w:t>
            </w:r>
            <w:r>
              <w:t xml:space="preserve"> behaves similarly to the </w:t>
            </w:r>
            <w:proofErr w:type="spellStart"/>
            <w:r>
              <w:t>ScrollList</w:t>
            </w:r>
            <w:proofErr w:type="spellEnd"/>
            <w:r>
              <w:t xml:space="preserve"> widget, except that the entries are grouped hierarchically.</w:t>
            </w:r>
          </w:p>
        </w:tc>
      </w:tr>
      <w:tr w:rsidR="00E55D69" w:rsidRPr="00E55D69" w:rsidTr="006631BD">
        <w:trPr>
          <w:jc w:val="left"/>
        </w:trPr>
        <w:tc>
          <w:tcPr>
            <w:tcW w:w="2900" w:type="dxa"/>
          </w:tcPr>
          <w:p w:rsidR="006631BD" w:rsidRPr="00E55D69" w:rsidRDefault="006631BD" w:rsidP="006631BD">
            <w:pPr>
              <w:rPr>
                <w:color w:val="0000FF" w:themeColor="accent1"/>
              </w:rPr>
            </w:pPr>
            <w:proofErr w:type="spellStart"/>
            <w:r w:rsidRPr="00E55D69">
              <w:rPr>
                <w:color w:val="0000FF" w:themeColor="accent1"/>
              </w:rPr>
              <w:t>GpTriangleFan</w:t>
            </w:r>
            <w:proofErr w:type="spellEnd"/>
          </w:p>
        </w:tc>
        <w:tc>
          <w:tcPr>
            <w:tcW w:w="6120" w:type="dxa"/>
          </w:tcPr>
          <w:p w:rsidR="006631BD" w:rsidRPr="00E55D69" w:rsidRDefault="006631BD" w:rsidP="006631BD">
            <w:pPr>
              <w:rPr>
                <w:color w:val="0000FF" w:themeColor="accent1"/>
              </w:rPr>
            </w:pPr>
            <w:r w:rsidRPr="00E55D69">
              <w:rPr>
                <w:color w:val="0000FF" w:themeColor="accent1"/>
              </w:rPr>
              <w:t xml:space="preserve">The graphical primitive </w:t>
            </w:r>
            <w:proofErr w:type="spellStart"/>
            <w:r w:rsidRPr="00E55D69">
              <w:rPr>
                <w:color w:val="0000FF" w:themeColor="accent1"/>
              </w:rPr>
              <w:t>Gp</w:t>
            </w:r>
            <w:r w:rsidRPr="00E55D69">
              <w:rPr>
                <w:color w:val="0000FF" w:themeColor="accent1"/>
              </w:rPr>
              <w:t>TriangleFan</w:t>
            </w:r>
            <w:proofErr w:type="spellEnd"/>
            <w:r w:rsidRPr="00E55D69">
              <w:rPr>
                <w:color w:val="0000FF" w:themeColor="accent1"/>
              </w:rPr>
              <w:t xml:space="preserve"> allows </w:t>
            </w:r>
            <w:r w:rsidR="00E55D69" w:rsidRPr="00E55D69">
              <w:rPr>
                <w:color w:val="0000FF" w:themeColor="accent1"/>
              </w:rPr>
              <w:t xml:space="preserve">definition of a shape composed out of a fan of triangles.  </w:t>
            </w:r>
          </w:p>
        </w:tc>
      </w:tr>
      <w:tr w:rsidR="00E55D69" w:rsidRPr="00E55D69" w:rsidTr="006631BD">
        <w:trPr>
          <w:jc w:val="left"/>
        </w:trPr>
        <w:tc>
          <w:tcPr>
            <w:tcW w:w="2900" w:type="dxa"/>
          </w:tcPr>
          <w:p w:rsidR="006631BD" w:rsidRPr="00E55D69" w:rsidRDefault="006631BD" w:rsidP="006631BD">
            <w:pPr>
              <w:rPr>
                <w:color w:val="0000FF" w:themeColor="accent1"/>
              </w:rPr>
            </w:pPr>
            <w:proofErr w:type="spellStart"/>
            <w:r w:rsidRPr="00E55D69">
              <w:rPr>
                <w:color w:val="0000FF" w:themeColor="accent1"/>
              </w:rPr>
              <w:t>GpTriangleStrip</w:t>
            </w:r>
            <w:proofErr w:type="spellEnd"/>
          </w:p>
        </w:tc>
        <w:tc>
          <w:tcPr>
            <w:tcW w:w="6120" w:type="dxa"/>
          </w:tcPr>
          <w:p w:rsidR="006631BD" w:rsidRPr="00E55D69" w:rsidRDefault="00E55D69" w:rsidP="006631BD">
            <w:pPr>
              <w:rPr>
                <w:color w:val="0000FF" w:themeColor="accent1"/>
              </w:rPr>
            </w:pPr>
            <w:r w:rsidRPr="00E55D69">
              <w:rPr>
                <w:color w:val="0000FF" w:themeColor="accent1"/>
              </w:rPr>
              <w:t xml:space="preserve">The graphical primitive </w:t>
            </w:r>
            <w:proofErr w:type="spellStart"/>
            <w:r w:rsidRPr="00E55D69">
              <w:rPr>
                <w:color w:val="0000FF" w:themeColor="accent1"/>
              </w:rPr>
              <w:t>GpTriangle</w:t>
            </w:r>
            <w:r w:rsidRPr="00E55D69">
              <w:rPr>
                <w:color w:val="0000FF" w:themeColor="accent1"/>
              </w:rPr>
              <w:t>Strip</w:t>
            </w:r>
            <w:proofErr w:type="spellEnd"/>
            <w:r w:rsidRPr="00E55D69">
              <w:rPr>
                <w:color w:val="0000FF" w:themeColor="accent1"/>
              </w:rPr>
              <w:t xml:space="preserve"> allows definition of a shape</w:t>
            </w:r>
            <w:r w:rsidRPr="00E55D69">
              <w:rPr>
                <w:color w:val="0000FF" w:themeColor="accent1"/>
              </w:rPr>
              <w:t xml:space="preserve"> </w:t>
            </w:r>
            <w:r w:rsidRPr="00E55D69">
              <w:rPr>
                <w:color w:val="0000FF" w:themeColor="accent1"/>
              </w:rPr>
              <w:t xml:space="preserve">composed out of a strip of a linked strip of triangles..  </w:t>
            </w:r>
          </w:p>
        </w:tc>
      </w:tr>
    </w:tbl>
    <w:p w:rsidR="006631BD" w:rsidRDefault="006631BD" w:rsidP="00680AAD">
      <w:pPr>
        <w:pStyle w:val="BodyText"/>
        <w:spacing w:after="0"/>
        <w:ind w:left="720"/>
      </w:pPr>
    </w:p>
    <w:p w:rsidR="006631BD" w:rsidRDefault="006631BD" w:rsidP="00680AAD">
      <w:pPr>
        <w:pStyle w:val="BodyText"/>
        <w:spacing w:after="0"/>
        <w:ind w:left="720"/>
      </w:pPr>
      <w:r>
        <w:t>…</w:t>
      </w:r>
    </w:p>
    <w:p w:rsidR="006631BD" w:rsidRDefault="006631BD" w:rsidP="00680AAD">
      <w:pPr>
        <w:pStyle w:val="BodyText"/>
        <w:spacing w:after="0"/>
        <w:ind w:left="720"/>
      </w:pPr>
    </w:p>
    <w:p w:rsidR="00B80758" w:rsidRPr="00B80758" w:rsidRDefault="00B80758" w:rsidP="00B80758">
      <w:pPr>
        <w:pStyle w:val="BodyText"/>
        <w:spacing w:after="0"/>
        <w:outlineLvl w:val="1"/>
        <w:rPr>
          <w:b/>
        </w:rPr>
      </w:pPr>
      <w:r w:rsidRPr="00B80758">
        <w:rPr>
          <w:b/>
        </w:rPr>
        <w:t>3.2.3.1 Possible Children of Container Widgets</w:t>
      </w:r>
    </w:p>
    <w:p w:rsidR="00B80758" w:rsidRDefault="00B80758" w:rsidP="00B80758">
      <w:pPr>
        <w:pStyle w:val="BodyText"/>
        <w:spacing w:after="0"/>
      </w:pPr>
    </w:p>
    <w:p w:rsidR="00680AAD" w:rsidRPr="00B80758" w:rsidRDefault="00B80758" w:rsidP="00680AAD">
      <w:pPr>
        <w:pStyle w:val="BodyText"/>
        <w:spacing w:after="0"/>
        <w:ind w:left="720"/>
        <w:rPr>
          <w:color w:val="0000FF" w:themeColor="accent1"/>
        </w:rPr>
      </w:pPr>
      <w:r w:rsidRPr="00B80758">
        <w:rPr>
          <w:color w:val="0000FF" w:themeColor="accent1"/>
        </w:rPr>
        <w:t>To Be Determined.</w:t>
      </w:r>
    </w:p>
    <w:p w:rsidR="00B80758" w:rsidRPr="00B80758" w:rsidRDefault="00B80758" w:rsidP="00680AAD">
      <w:pPr>
        <w:pStyle w:val="BodyText"/>
        <w:spacing w:after="0"/>
        <w:ind w:left="720"/>
        <w:rPr>
          <w:color w:val="0000FF" w:themeColor="accent1"/>
        </w:rPr>
      </w:pPr>
      <w:proofErr w:type="spellStart"/>
      <w:r w:rsidRPr="00B80758">
        <w:rPr>
          <w:color w:val="0000FF" w:themeColor="accent1"/>
        </w:rPr>
        <w:t>GpTriangleFan</w:t>
      </w:r>
      <w:proofErr w:type="spellEnd"/>
      <w:r w:rsidRPr="00B80758">
        <w:rPr>
          <w:color w:val="0000FF" w:themeColor="accent1"/>
        </w:rPr>
        <w:t xml:space="preserve"> and </w:t>
      </w:r>
      <w:proofErr w:type="spellStart"/>
      <w:r w:rsidRPr="00B80758">
        <w:rPr>
          <w:color w:val="0000FF" w:themeColor="accent1"/>
        </w:rPr>
        <w:t>GpTriangleStrip</w:t>
      </w:r>
      <w:proofErr w:type="spellEnd"/>
      <w:r w:rsidRPr="00B80758">
        <w:rPr>
          <w:color w:val="0000FF" w:themeColor="accent1"/>
        </w:rPr>
        <w:t xml:space="preserve"> would mimic the existing </w:t>
      </w:r>
      <w:proofErr w:type="spellStart"/>
      <w:r w:rsidRPr="00B80758">
        <w:rPr>
          <w:color w:val="0000FF" w:themeColor="accent1"/>
        </w:rPr>
        <w:t>GpTriangle</w:t>
      </w:r>
      <w:proofErr w:type="spellEnd"/>
      <w:r w:rsidRPr="00B80758">
        <w:rPr>
          <w:color w:val="0000FF" w:themeColor="accent1"/>
        </w:rPr>
        <w:t xml:space="preserve"> widget.</w:t>
      </w:r>
    </w:p>
    <w:p w:rsidR="00B80758" w:rsidRDefault="00B80758" w:rsidP="00680AAD">
      <w:pPr>
        <w:pStyle w:val="BodyText"/>
        <w:spacing w:after="0"/>
        <w:ind w:left="720"/>
      </w:pPr>
    </w:p>
    <w:p w:rsidR="00B80758" w:rsidRDefault="00B80758" w:rsidP="00B80758">
      <w:pPr>
        <w:pStyle w:val="BodyText"/>
        <w:outlineLvl w:val="1"/>
        <w:rPr>
          <w:b/>
        </w:rPr>
      </w:pPr>
      <w:bookmarkStart w:id="6" w:name="_Toc459643787"/>
      <w:r>
        <w:rPr>
          <w:b/>
        </w:rPr>
        <w:t>4.6 ARINC 661 Keyword Values</w:t>
      </w:r>
    </w:p>
    <w:p w:rsidR="00B80758" w:rsidRPr="00261F79" w:rsidRDefault="00B80758" w:rsidP="00261F79">
      <w:pPr>
        <w:pStyle w:val="BodyText"/>
        <w:ind w:left="720"/>
      </w:pPr>
      <w:r w:rsidRPr="00261F79">
        <w:t>…</w:t>
      </w:r>
    </w:p>
    <w:p w:rsidR="00B80758" w:rsidRPr="00B80758" w:rsidRDefault="00B80758" w:rsidP="00B80758">
      <w:pPr>
        <w:jc w:val="center"/>
        <w:rPr>
          <w:b/>
        </w:rPr>
      </w:pPr>
      <w:bookmarkStart w:id="7" w:name="_Toc440647211"/>
      <w:r w:rsidRPr="00B80758">
        <w:rPr>
          <w:b/>
        </w:rPr>
        <w:t>Table 4.6-7 – Widgets (16 bits)</w:t>
      </w:r>
      <w:bookmarkEnd w:id="7"/>
    </w:p>
    <w:tbl>
      <w:tblPr>
        <w:tblW w:w="9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66"/>
      </w:tblGrid>
      <w:tr w:rsidR="00B80758" w:rsidRPr="00284FC9" w:rsidTr="00D926A9">
        <w:trPr>
          <w:tblHeader/>
          <w:jc w:val="center"/>
        </w:trPr>
        <w:tc>
          <w:tcPr>
            <w:tcW w:w="9339" w:type="dxa"/>
            <w:gridSpan w:val="2"/>
            <w:tcBorders>
              <w:bottom w:val="single" w:sz="12" w:space="0" w:color="auto"/>
            </w:tcBorders>
          </w:tcPr>
          <w:p w:rsidR="00B80758" w:rsidRPr="004A5EE7" w:rsidRDefault="00B80758" w:rsidP="00D926A9">
            <w:pPr>
              <w:pStyle w:val="TableText"/>
              <w:jc w:val="center"/>
              <w:rPr>
                <w:b/>
              </w:rPr>
            </w:pPr>
            <w:r w:rsidRPr="004A5EE7">
              <w:rPr>
                <w:b/>
              </w:rPr>
              <w:t>ARINC 661 Widgets (16 bits)</w:t>
            </w:r>
          </w:p>
        </w:tc>
      </w:tr>
      <w:tr w:rsidR="00B80758" w:rsidRPr="00284FC9" w:rsidTr="00D926A9">
        <w:trPr>
          <w:jc w:val="center"/>
        </w:trPr>
        <w:tc>
          <w:tcPr>
            <w:tcW w:w="4673" w:type="dxa"/>
          </w:tcPr>
          <w:p w:rsidR="00B80758" w:rsidRPr="00284FC9" w:rsidRDefault="00B80758" w:rsidP="00D926A9">
            <w:pPr>
              <w:pStyle w:val="TableText"/>
            </w:pPr>
            <w:r w:rsidRPr="00D35E0A">
              <w:rPr>
                <w:i/>
              </w:rPr>
              <w:t>Specification range</w:t>
            </w:r>
          </w:p>
        </w:tc>
        <w:tc>
          <w:tcPr>
            <w:tcW w:w="4666" w:type="dxa"/>
          </w:tcPr>
          <w:p w:rsidR="00B80758" w:rsidRPr="00284FC9" w:rsidRDefault="00B80758" w:rsidP="00D926A9">
            <w:pPr>
              <w:pStyle w:val="TableText"/>
              <w:rPr>
                <w:snapToGrid w:val="0"/>
                <w:lang w:eastAsia="fr-FR"/>
              </w:rPr>
            </w:pPr>
            <w:r w:rsidRPr="00D35E0A">
              <w:rPr>
                <w:i/>
              </w:rPr>
              <w:t>0</w:t>
            </w:r>
            <w:r>
              <w:rPr>
                <w:i/>
              </w:rPr>
              <w:t>xA0</w:t>
            </w:r>
            <w:r w:rsidRPr="00D35E0A">
              <w:rPr>
                <w:i/>
              </w:rPr>
              <w:t>0</w:t>
            </w:r>
            <w:r>
              <w:rPr>
                <w:i/>
              </w:rPr>
              <w:t>0</w:t>
            </w:r>
            <w:r w:rsidRPr="00D35E0A">
              <w:rPr>
                <w:i/>
              </w:rPr>
              <w:t xml:space="preserve"> – 0</w:t>
            </w:r>
            <w:r>
              <w:rPr>
                <w:i/>
              </w:rPr>
              <w:t>xA7</w:t>
            </w:r>
            <w:r w:rsidRPr="00D35E0A">
              <w:rPr>
                <w:i/>
              </w:rPr>
              <w:t>FF</w:t>
            </w:r>
          </w:p>
        </w:tc>
      </w:tr>
      <w:tr w:rsidR="00B80758" w:rsidRPr="00284FC9" w:rsidTr="00D926A9">
        <w:trPr>
          <w:jc w:val="center"/>
        </w:trPr>
        <w:tc>
          <w:tcPr>
            <w:tcW w:w="4673" w:type="dxa"/>
          </w:tcPr>
          <w:p w:rsidR="00B80758" w:rsidRPr="00284FC9" w:rsidRDefault="00B80758" w:rsidP="00D926A9">
            <w:pPr>
              <w:pStyle w:val="TableText"/>
            </w:pPr>
            <w:r w:rsidRPr="00284FC9">
              <w:t>A661_ACTIVE_AREA</w:t>
            </w:r>
          </w:p>
        </w:tc>
        <w:tc>
          <w:tcPr>
            <w:tcW w:w="4666" w:type="dxa"/>
          </w:tcPr>
          <w:p w:rsidR="00B80758" w:rsidRPr="00284FC9" w:rsidRDefault="00B80758" w:rsidP="00D926A9">
            <w:pPr>
              <w:pStyle w:val="TableText"/>
            </w:pPr>
            <w:r w:rsidRPr="00284FC9">
              <w:rPr>
                <w:snapToGrid w:val="0"/>
                <w:lang w:eastAsia="fr-FR"/>
              </w:rPr>
              <w:t>0xA010</w:t>
            </w:r>
          </w:p>
        </w:tc>
      </w:tr>
      <w:tr w:rsidR="00B80758" w:rsidRPr="00284FC9" w:rsidTr="00D926A9">
        <w:trPr>
          <w:jc w:val="center"/>
        </w:trPr>
        <w:tc>
          <w:tcPr>
            <w:tcW w:w="4673" w:type="dxa"/>
          </w:tcPr>
          <w:p w:rsidR="00B80758" w:rsidRDefault="00B80758" w:rsidP="00D926A9">
            <w:pPr>
              <w:pStyle w:val="TableText"/>
            </w:pPr>
            <w:r>
              <w:t>…</w:t>
            </w:r>
          </w:p>
        </w:tc>
        <w:tc>
          <w:tcPr>
            <w:tcW w:w="4666" w:type="dxa"/>
          </w:tcPr>
          <w:p w:rsidR="00B80758" w:rsidRPr="00284FC9" w:rsidRDefault="00B80758" w:rsidP="00D926A9">
            <w:pPr>
              <w:pStyle w:val="TableText"/>
              <w:rPr>
                <w:snapToGrid w:val="0"/>
                <w:lang w:eastAsia="fr-FR"/>
              </w:rPr>
            </w:pPr>
            <w:r>
              <w:rPr>
                <w:snapToGrid w:val="0"/>
                <w:lang w:eastAsia="fr-FR"/>
              </w:rPr>
              <w:t>…</w:t>
            </w:r>
          </w:p>
        </w:tc>
      </w:tr>
      <w:tr w:rsidR="00261F79" w:rsidRPr="00284FC9" w:rsidTr="00D926A9">
        <w:trPr>
          <w:jc w:val="center"/>
        </w:trPr>
        <w:tc>
          <w:tcPr>
            <w:tcW w:w="4673" w:type="dxa"/>
          </w:tcPr>
          <w:p w:rsidR="00261F79" w:rsidRPr="00284FC9" w:rsidRDefault="00261F79" w:rsidP="00261F79">
            <w:pPr>
              <w:pStyle w:val="TableText"/>
              <w:spacing w:after="60"/>
            </w:pPr>
            <w:r w:rsidRPr="00284FC9">
              <w:t>A661_GP_TRIANGLE</w:t>
            </w:r>
          </w:p>
        </w:tc>
        <w:tc>
          <w:tcPr>
            <w:tcW w:w="4666" w:type="dxa"/>
          </w:tcPr>
          <w:p w:rsidR="00261F79" w:rsidRPr="00284FC9" w:rsidRDefault="00261F79" w:rsidP="00261F79">
            <w:pPr>
              <w:pStyle w:val="TableText"/>
              <w:spacing w:after="60"/>
              <w:rPr>
                <w:snapToGrid w:val="0"/>
                <w:lang w:eastAsia="fr-FR"/>
              </w:rPr>
            </w:pPr>
            <w:r w:rsidRPr="00284FC9">
              <w:rPr>
                <w:snapToGrid w:val="0"/>
                <w:lang w:eastAsia="fr-FR"/>
              </w:rPr>
              <w:t>0xA150</w:t>
            </w:r>
          </w:p>
        </w:tc>
      </w:tr>
      <w:tr w:rsidR="00B80758" w:rsidRPr="00284FC9" w:rsidTr="00D926A9">
        <w:trPr>
          <w:jc w:val="center"/>
        </w:trPr>
        <w:tc>
          <w:tcPr>
            <w:tcW w:w="4673" w:type="dxa"/>
          </w:tcPr>
          <w:p w:rsidR="00B80758" w:rsidRPr="00261F79" w:rsidRDefault="00261F79" w:rsidP="00261F79">
            <w:pPr>
              <w:pStyle w:val="TableText"/>
              <w:spacing w:after="60"/>
              <w:rPr>
                <w:color w:val="0000FF" w:themeColor="accent1"/>
              </w:rPr>
            </w:pPr>
            <w:r>
              <w:rPr>
                <w:color w:val="0000FF" w:themeColor="accent1"/>
              </w:rPr>
              <w:lastRenderedPageBreak/>
              <w:t>A661_</w:t>
            </w:r>
            <w:r w:rsidR="00B80758" w:rsidRPr="00261F79">
              <w:rPr>
                <w:color w:val="0000FF" w:themeColor="accent1"/>
              </w:rPr>
              <w:t>GP_TRIANGLE_FAN</w:t>
            </w:r>
          </w:p>
        </w:tc>
        <w:tc>
          <w:tcPr>
            <w:tcW w:w="4666" w:type="dxa"/>
          </w:tcPr>
          <w:p w:rsidR="00B80758" w:rsidRPr="00261F79" w:rsidRDefault="00261F79" w:rsidP="00261F79">
            <w:pPr>
              <w:pStyle w:val="TableText"/>
              <w:spacing w:after="60"/>
              <w:rPr>
                <w:snapToGrid w:val="0"/>
                <w:color w:val="0000FF" w:themeColor="accent1"/>
                <w:lang w:eastAsia="fr-FR"/>
              </w:rPr>
            </w:pPr>
            <w:r>
              <w:rPr>
                <w:snapToGrid w:val="0"/>
                <w:color w:val="0000FF" w:themeColor="accent1"/>
                <w:lang w:eastAsia="fr-FR"/>
              </w:rPr>
              <w:t>0xA151</w:t>
            </w:r>
          </w:p>
        </w:tc>
      </w:tr>
      <w:tr w:rsidR="00B80758" w:rsidRPr="00284FC9" w:rsidTr="00D926A9">
        <w:trPr>
          <w:jc w:val="center"/>
        </w:trPr>
        <w:tc>
          <w:tcPr>
            <w:tcW w:w="4673" w:type="dxa"/>
          </w:tcPr>
          <w:p w:rsidR="00B80758" w:rsidRPr="00261F79" w:rsidRDefault="00261F79" w:rsidP="00261F79">
            <w:pPr>
              <w:pStyle w:val="TableText"/>
              <w:spacing w:after="60"/>
              <w:rPr>
                <w:color w:val="0000FF" w:themeColor="accent1"/>
              </w:rPr>
            </w:pPr>
            <w:r>
              <w:rPr>
                <w:color w:val="0000FF" w:themeColor="accent1"/>
              </w:rPr>
              <w:t>A661_</w:t>
            </w:r>
            <w:r w:rsidR="00B80758" w:rsidRPr="00261F79">
              <w:rPr>
                <w:color w:val="0000FF" w:themeColor="accent1"/>
              </w:rPr>
              <w:t>GP_TRIANGLE_STRIP</w:t>
            </w:r>
          </w:p>
        </w:tc>
        <w:tc>
          <w:tcPr>
            <w:tcW w:w="4666" w:type="dxa"/>
          </w:tcPr>
          <w:p w:rsidR="00B80758" w:rsidRPr="00261F79" w:rsidRDefault="00261F79" w:rsidP="00261F79">
            <w:pPr>
              <w:pStyle w:val="TableText"/>
              <w:spacing w:after="60"/>
              <w:rPr>
                <w:snapToGrid w:val="0"/>
                <w:color w:val="0000FF" w:themeColor="accent1"/>
                <w:lang w:eastAsia="fr-FR"/>
              </w:rPr>
            </w:pPr>
            <w:r>
              <w:rPr>
                <w:snapToGrid w:val="0"/>
                <w:color w:val="0000FF" w:themeColor="accent1"/>
                <w:lang w:eastAsia="fr-FR"/>
              </w:rPr>
              <w:t>0xA152</w:t>
            </w:r>
          </w:p>
        </w:tc>
      </w:tr>
      <w:tr w:rsidR="00B80758" w:rsidRPr="00284FC9" w:rsidTr="00D926A9">
        <w:trPr>
          <w:jc w:val="center"/>
        </w:trPr>
        <w:tc>
          <w:tcPr>
            <w:tcW w:w="4673" w:type="dxa"/>
          </w:tcPr>
          <w:p w:rsidR="00B80758" w:rsidRDefault="00B80758" w:rsidP="00D926A9">
            <w:pPr>
              <w:pStyle w:val="TableText"/>
            </w:pPr>
            <w:r>
              <w:t>…</w:t>
            </w:r>
          </w:p>
        </w:tc>
        <w:tc>
          <w:tcPr>
            <w:tcW w:w="4666" w:type="dxa"/>
          </w:tcPr>
          <w:p w:rsidR="00B80758" w:rsidRDefault="00B80758" w:rsidP="00D926A9">
            <w:pPr>
              <w:pStyle w:val="TableText"/>
              <w:rPr>
                <w:rFonts w:ascii="Arial,Bold" w:eastAsiaTheme="minorEastAsia" w:hAnsi="Arial,Bold" w:cs="Arial,Bold"/>
                <w:bCs/>
                <w:color w:val="000000"/>
                <w:szCs w:val="22"/>
                <w:lang w:eastAsia="ja-JP"/>
              </w:rPr>
            </w:pPr>
            <w:r>
              <w:rPr>
                <w:rFonts w:ascii="Arial,Bold" w:eastAsiaTheme="minorEastAsia" w:hAnsi="Arial,Bold" w:cs="Arial,Bold"/>
                <w:bCs/>
                <w:color w:val="000000"/>
                <w:szCs w:val="22"/>
                <w:lang w:eastAsia="ja-JP"/>
              </w:rPr>
              <w:t>…</w:t>
            </w:r>
          </w:p>
        </w:tc>
      </w:tr>
      <w:tr w:rsidR="00261F79" w:rsidRPr="00284FC9" w:rsidTr="00D926A9">
        <w:trPr>
          <w:jc w:val="center"/>
        </w:trPr>
        <w:tc>
          <w:tcPr>
            <w:tcW w:w="4673" w:type="dxa"/>
          </w:tcPr>
          <w:p w:rsidR="00261F79" w:rsidRPr="000347FB" w:rsidRDefault="00261F79" w:rsidP="00261F79">
            <w:pPr>
              <w:pStyle w:val="TableText"/>
              <w:numPr>
                <w:ilvl w:val="0"/>
                <w:numId w:val="18"/>
              </w:numPr>
              <w:ind w:left="0" w:right="706"/>
              <w:rPr>
                <w:i/>
                <w:noProof/>
              </w:rPr>
            </w:pPr>
            <w:r w:rsidRPr="000347FB">
              <w:rPr>
                <w:i/>
                <w:noProof/>
              </w:rPr>
              <w:t>Reserved for OEM Customization</w:t>
            </w:r>
          </w:p>
        </w:tc>
        <w:tc>
          <w:tcPr>
            <w:tcW w:w="4666" w:type="dxa"/>
          </w:tcPr>
          <w:p w:rsidR="00261F79" w:rsidRPr="000347FB" w:rsidRDefault="00261F79" w:rsidP="00261F79">
            <w:pPr>
              <w:pStyle w:val="TableText"/>
              <w:numPr>
                <w:ilvl w:val="0"/>
                <w:numId w:val="18"/>
              </w:numPr>
              <w:ind w:left="0" w:right="706"/>
              <w:rPr>
                <w:i/>
                <w:snapToGrid w:val="0"/>
                <w:lang w:eastAsia="fr-FR"/>
              </w:rPr>
            </w:pPr>
            <w:r w:rsidRPr="000347FB">
              <w:rPr>
                <w:i/>
                <w:snapToGrid w:val="0"/>
                <w:lang w:eastAsia="fr-FR"/>
              </w:rPr>
              <w:t>0xA800 to 0xAFFF</w:t>
            </w:r>
          </w:p>
        </w:tc>
      </w:tr>
    </w:tbl>
    <w:p w:rsidR="00261F79" w:rsidRDefault="00261F79" w:rsidP="00B80758">
      <w:pPr>
        <w:pStyle w:val="BodyText"/>
        <w:rPr>
          <w:b/>
        </w:rPr>
      </w:pPr>
    </w:p>
    <w:p w:rsidR="00B80758" w:rsidRPr="00261F79" w:rsidRDefault="00261F79" w:rsidP="00261F79">
      <w:pPr>
        <w:pStyle w:val="BodyText"/>
        <w:ind w:left="720"/>
      </w:pPr>
      <w:r w:rsidRPr="00261F79">
        <w:t>…</w:t>
      </w:r>
    </w:p>
    <w:p w:rsidR="00261F79" w:rsidRDefault="00261F79" w:rsidP="00B80758">
      <w:pPr>
        <w:pStyle w:val="BodyText"/>
        <w:rPr>
          <w:b/>
        </w:rPr>
      </w:pPr>
    </w:p>
    <w:p w:rsidR="00B80758" w:rsidRPr="00B80758" w:rsidRDefault="00B80758" w:rsidP="00B80758">
      <w:pPr>
        <w:pStyle w:val="BodyText"/>
        <w:outlineLvl w:val="1"/>
        <w:rPr>
          <w:b/>
        </w:rPr>
      </w:pPr>
      <w:r w:rsidRPr="00B80758">
        <w:rPr>
          <w:b/>
        </w:rPr>
        <w:t>5.2.4.10 Triangle Fan</w:t>
      </w:r>
      <w:bookmarkEnd w:id="6"/>
    </w:p>
    <w:p w:rsidR="00B80758" w:rsidRPr="00464718" w:rsidRDefault="00B80758" w:rsidP="00B80758">
      <w:pPr>
        <w:pStyle w:val="BodyText"/>
        <w:ind w:left="720"/>
      </w:pPr>
      <w:r w:rsidRPr="00464718">
        <w:t xml:space="preserve">The TRIANGLE_FAN command defines a filled shape composed out of a fan of triangles. The first three vertices define the first triangular section. Each subsequent vertex defines a new triangular section, sharing the first and last vertices of the previous triangular section. At least three vertices must be specified. Any convex polygon can be represented as a triangle fan, by just specifying its vertices in the natural order. A triangle fan is not necessarily a convex polygon, though. It is drawn using the current color. </w:t>
      </w:r>
      <w:r w:rsidRPr="00B80758">
        <w:rPr>
          <w:strike/>
          <w:color w:val="FF0000" w:themeColor="accent2"/>
        </w:rPr>
        <w:t xml:space="preserve">The TRIANGLE_FAN command does not correspond to any </w:t>
      </w:r>
      <w:proofErr w:type="spellStart"/>
      <w:r w:rsidRPr="00B80758">
        <w:rPr>
          <w:strike/>
          <w:color w:val="FF0000" w:themeColor="accent2"/>
        </w:rPr>
        <w:t>Gp</w:t>
      </w:r>
      <w:proofErr w:type="spellEnd"/>
      <w:r w:rsidRPr="00B80758">
        <w:rPr>
          <w:strike/>
          <w:color w:val="FF0000" w:themeColor="accent2"/>
        </w:rPr>
        <w:t xml:space="preserve"> widget.</w:t>
      </w:r>
    </w:p>
    <w:p w:rsidR="00B80758" w:rsidRDefault="00B80758" w:rsidP="00B80758">
      <w:pPr>
        <w:pStyle w:val="BodyText"/>
        <w:ind w:left="720"/>
      </w:pPr>
      <w:r>
        <w:t>The following figure shows how the Vertices (V0 ..V6) of a triangle fan define a filled shape formed out of triangles. When drawn, a triangle fan does not draw the lines or vertex labels shown in this figure. In this case it defines a concave polygon:</w:t>
      </w:r>
    </w:p>
    <w:p w:rsidR="00B80758" w:rsidRDefault="00B80758" w:rsidP="00B80758">
      <w:pPr>
        <w:pStyle w:val="BodyText"/>
        <w:ind w:left="720"/>
      </w:pPr>
      <w:r>
        <w:t>…</w:t>
      </w:r>
    </w:p>
    <w:p w:rsidR="00B80758" w:rsidRDefault="00B80758" w:rsidP="00B80758">
      <w:pPr>
        <w:pStyle w:val="BodyText"/>
        <w:ind w:left="720"/>
      </w:pPr>
    </w:p>
    <w:p w:rsidR="00B80758" w:rsidRPr="00B80758" w:rsidRDefault="00B80758" w:rsidP="00B80758">
      <w:pPr>
        <w:pStyle w:val="BodyText"/>
        <w:outlineLvl w:val="1"/>
        <w:rPr>
          <w:b/>
        </w:rPr>
      </w:pPr>
      <w:r>
        <w:rPr>
          <w:b/>
        </w:rPr>
        <w:t xml:space="preserve">5.2.4.11 </w:t>
      </w:r>
      <w:r w:rsidRPr="00B80758">
        <w:rPr>
          <w:b/>
        </w:rPr>
        <w:t>Triangle Strip</w:t>
      </w:r>
    </w:p>
    <w:p w:rsidR="00B80758" w:rsidRPr="00464718" w:rsidRDefault="00B80758" w:rsidP="00B80758">
      <w:pPr>
        <w:pStyle w:val="BodyText"/>
        <w:ind w:left="720"/>
      </w:pPr>
      <w:r w:rsidRPr="00464718">
        <w:t xml:space="preserve">The TRIANGLE_STRIP command defines a filled shape composed out of a linked strip of triangles. The first three vertices define the first triangular section. Each subsequent vertex defines a new triangular section, sharing the last two vertices of the previous triangular section. It is drawn using the current color. </w:t>
      </w:r>
      <w:r w:rsidRPr="00B80758">
        <w:rPr>
          <w:strike/>
          <w:color w:val="FF0000" w:themeColor="accent2"/>
        </w:rPr>
        <w:t xml:space="preserve">The TRIANGLE_STRIP command does not correspond to any </w:t>
      </w:r>
      <w:proofErr w:type="spellStart"/>
      <w:r w:rsidRPr="00B80758">
        <w:rPr>
          <w:strike/>
          <w:color w:val="FF0000" w:themeColor="accent2"/>
        </w:rPr>
        <w:t>Gp</w:t>
      </w:r>
      <w:proofErr w:type="spellEnd"/>
      <w:r w:rsidRPr="00B80758">
        <w:rPr>
          <w:strike/>
          <w:color w:val="FF0000" w:themeColor="accent2"/>
        </w:rPr>
        <w:t xml:space="preserve"> widget.</w:t>
      </w:r>
    </w:p>
    <w:p w:rsidR="00B80758" w:rsidRDefault="00B80758" w:rsidP="00B80758">
      <w:pPr>
        <w:pStyle w:val="BodyText"/>
        <w:ind w:left="720"/>
      </w:pPr>
      <w:r>
        <w:t>The following figure shows how the Vertices (V0 ..V5) of a triangle strip define a filled shape formed out of triangles. When drawn, a triangle fan does not draw the lines or vertex labels shown in this figure.</w:t>
      </w:r>
    </w:p>
    <w:p w:rsidR="00B80758" w:rsidRDefault="00B80758" w:rsidP="00B80758">
      <w:pPr>
        <w:pStyle w:val="BodyText"/>
        <w:ind w:left="720"/>
      </w:pPr>
      <w:r>
        <w:t>…</w:t>
      </w:r>
    </w:p>
    <w:p w:rsidR="00B80758" w:rsidRDefault="00B80758" w:rsidP="00B80758">
      <w:pPr>
        <w:pStyle w:val="BodyText"/>
        <w:ind w:left="720"/>
      </w:pPr>
    </w:p>
    <w:p w:rsidR="00B80758" w:rsidRDefault="00B80758" w:rsidP="00B80758">
      <w:pPr>
        <w:pStyle w:val="BodyText"/>
      </w:pPr>
    </w:p>
    <w:sectPr w:rsidR="00B80758" w:rsidSect="00EF5DE4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06" w:rsidRDefault="00054C06">
      <w:r>
        <w:separator/>
      </w:r>
    </w:p>
  </w:endnote>
  <w:endnote w:type="continuationSeparator" w:id="0">
    <w:p w:rsidR="00054C06" w:rsidRDefault="0005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30" w:rsidRDefault="00447F30" w:rsidP="008A07D8">
    <w:pPr>
      <w:pStyle w:val="Footer"/>
      <w:pBdr>
        <w:bottom w:val="single" w:sz="6" w:space="1" w:color="auto"/>
      </w:pBdr>
      <w:tabs>
        <w:tab w:val="clear" w:pos="4320"/>
      </w:tabs>
      <w:rPr>
        <w:sz w:val="20"/>
        <w:szCs w:val="20"/>
      </w:rPr>
    </w:pPr>
  </w:p>
  <w:p w:rsidR="002273BC" w:rsidRPr="008A07D8" w:rsidRDefault="002273BC" w:rsidP="00447F30">
    <w:pPr>
      <w:pStyle w:val="Footer"/>
      <w:tabs>
        <w:tab w:val="clear" w:pos="4320"/>
        <w:tab w:val="clear" w:pos="8640"/>
        <w:tab w:val="right" w:pos="10080"/>
      </w:tabs>
      <w:rPr>
        <w:sz w:val="20"/>
        <w:szCs w:val="20"/>
      </w:rPr>
    </w:pPr>
    <w:r w:rsidRPr="008A07D8">
      <w:rPr>
        <w:sz w:val="20"/>
        <w:szCs w:val="20"/>
      </w:rPr>
      <w:fldChar w:fldCharType="begin"/>
    </w:r>
    <w:r w:rsidRPr="008A07D8">
      <w:rPr>
        <w:sz w:val="20"/>
        <w:szCs w:val="20"/>
      </w:rPr>
      <w:instrText xml:space="preserve"> FILENAME </w:instrText>
    </w:r>
    <w:r w:rsidRPr="008A07D8">
      <w:rPr>
        <w:sz w:val="20"/>
        <w:szCs w:val="20"/>
      </w:rPr>
      <w:fldChar w:fldCharType="separate"/>
    </w:r>
    <w:r w:rsidR="006336F9">
      <w:rPr>
        <w:noProof/>
        <w:sz w:val="20"/>
        <w:szCs w:val="20"/>
      </w:rPr>
      <w:t>GpTrianglesProposal.docx</w:t>
    </w:r>
    <w:r w:rsidRPr="008A07D8">
      <w:rPr>
        <w:sz w:val="20"/>
        <w:szCs w:val="20"/>
      </w:rPr>
      <w:fldChar w:fldCharType="end"/>
    </w:r>
    <w:r w:rsidRPr="008A07D8">
      <w:rPr>
        <w:sz w:val="20"/>
        <w:szCs w:val="20"/>
      </w:rPr>
      <w:t xml:space="preserve">  </w:t>
    </w:r>
    <w:r w:rsidR="008A07D8" w:rsidRPr="008A07D8">
      <w:rPr>
        <w:sz w:val="20"/>
        <w:szCs w:val="20"/>
      </w:rPr>
      <w:t xml:space="preserve">  Mod: </w:t>
    </w:r>
    <w:r w:rsidR="008A07D8" w:rsidRPr="008A07D8">
      <w:rPr>
        <w:sz w:val="20"/>
        <w:szCs w:val="20"/>
      </w:rPr>
      <w:fldChar w:fldCharType="begin"/>
    </w:r>
    <w:r w:rsidR="008A07D8" w:rsidRPr="008A07D8">
      <w:rPr>
        <w:sz w:val="20"/>
        <w:szCs w:val="20"/>
      </w:rPr>
      <w:instrText xml:space="preserve"> DOCPROPERTY  \@ "d-MMM-yy HH:mm" LastSavedTime </w:instrText>
    </w:r>
    <w:r w:rsidR="008A07D8" w:rsidRPr="008A07D8">
      <w:rPr>
        <w:sz w:val="20"/>
        <w:szCs w:val="20"/>
      </w:rPr>
      <w:fldChar w:fldCharType="separate"/>
    </w:r>
    <w:r w:rsidR="006336F9">
      <w:rPr>
        <w:sz w:val="20"/>
        <w:szCs w:val="20"/>
      </w:rPr>
      <w:t>20-Sep-18 12:52</w:t>
    </w:r>
    <w:r w:rsidR="008A07D8" w:rsidRPr="008A07D8">
      <w:rPr>
        <w:sz w:val="20"/>
        <w:szCs w:val="20"/>
      </w:rPr>
      <w:fldChar w:fldCharType="end"/>
    </w:r>
    <w:r w:rsidR="008A07D8" w:rsidRPr="008A07D8">
      <w:rPr>
        <w:sz w:val="20"/>
        <w:szCs w:val="20"/>
      </w:rPr>
      <w:tab/>
    </w:r>
    <w:r w:rsidRPr="008A07D8">
      <w:rPr>
        <w:sz w:val="20"/>
        <w:szCs w:val="20"/>
      </w:rPr>
      <w:t xml:space="preserve">Page </w:t>
    </w:r>
    <w:r w:rsidRPr="008A07D8">
      <w:rPr>
        <w:rStyle w:val="PageNumber"/>
        <w:sz w:val="20"/>
        <w:szCs w:val="20"/>
      </w:rPr>
      <w:fldChar w:fldCharType="begin"/>
    </w:r>
    <w:r w:rsidRPr="008A07D8">
      <w:rPr>
        <w:rStyle w:val="PageNumber"/>
        <w:sz w:val="20"/>
        <w:szCs w:val="20"/>
      </w:rPr>
      <w:instrText xml:space="preserve"> PAGE </w:instrText>
    </w:r>
    <w:r w:rsidRPr="008A07D8">
      <w:rPr>
        <w:rStyle w:val="PageNumber"/>
        <w:sz w:val="20"/>
        <w:szCs w:val="20"/>
      </w:rPr>
      <w:fldChar w:fldCharType="separate"/>
    </w:r>
    <w:r w:rsidR="00B01265">
      <w:rPr>
        <w:rStyle w:val="PageNumber"/>
        <w:noProof/>
        <w:sz w:val="20"/>
        <w:szCs w:val="20"/>
      </w:rPr>
      <w:t>7</w:t>
    </w:r>
    <w:r w:rsidRPr="008A07D8">
      <w:rPr>
        <w:rStyle w:val="PageNumber"/>
        <w:sz w:val="20"/>
        <w:szCs w:val="20"/>
      </w:rPr>
      <w:fldChar w:fldCharType="end"/>
    </w:r>
    <w:r w:rsidRPr="008A07D8">
      <w:rPr>
        <w:rStyle w:val="PageNumber"/>
        <w:sz w:val="20"/>
        <w:szCs w:val="20"/>
      </w:rPr>
      <w:t xml:space="preserve"> of </w:t>
    </w:r>
    <w:r w:rsidRPr="008A07D8">
      <w:rPr>
        <w:rStyle w:val="PageNumber"/>
        <w:sz w:val="20"/>
        <w:szCs w:val="20"/>
      </w:rPr>
      <w:fldChar w:fldCharType="begin"/>
    </w:r>
    <w:r w:rsidRPr="008A07D8">
      <w:rPr>
        <w:rStyle w:val="PageNumber"/>
        <w:sz w:val="20"/>
        <w:szCs w:val="20"/>
      </w:rPr>
      <w:instrText xml:space="preserve"> NUMPAGES </w:instrText>
    </w:r>
    <w:r w:rsidRPr="008A07D8">
      <w:rPr>
        <w:rStyle w:val="PageNumber"/>
        <w:sz w:val="20"/>
        <w:szCs w:val="20"/>
      </w:rPr>
      <w:fldChar w:fldCharType="separate"/>
    </w:r>
    <w:r w:rsidR="00B01265">
      <w:rPr>
        <w:rStyle w:val="PageNumber"/>
        <w:noProof/>
        <w:sz w:val="20"/>
        <w:szCs w:val="20"/>
      </w:rPr>
      <w:t>7</w:t>
    </w:r>
    <w:r w:rsidRPr="008A07D8">
      <w:rPr>
        <w:rStyle w:val="PageNumber"/>
        <w:sz w:val="20"/>
        <w:szCs w:val="20"/>
      </w:rPr>
      <w:fldChar w:fldCharType="end"/>
    </w:r>
  </w:p>
  <w:p w:rsidR="002273BC" w:rsidRDefault="0022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06" w:rsidRDefault="00054C06">
      <w:r>
        <w:separator/>
      </w:r>
    </w:p>
  </w:footnote>
  <w:footnote w:type="continuationSeparator" w:id="0">
    <w:p w:rsidR="00054C06" w:rsidRDefault="0005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FA" w:rsidRDefault="00204DC4" w:rsidP="00447F30">
    <w:pPr>
      <w:pStyle w:val="Header"/>
      <w:pBdr>
        <w:bottom w:val="single" w:sz="6" w:space="1" w:color="auto"/>
      </w:pBdr>
      <w:tabs>
        <w:tab w:val="clear" w:pos="4320"/>
        <w:tab w:val="clear" w:pos="8640"/>
        <w:tab w:val="center" w:pos="5040"/>
        <w:tab w:val="right" w:pos="10080"/>
      </w:tabs>
      <w:rPr>
        <w:sz w:val="20"/>
        <w:szCs w:val="20"/>
      </w:rPr>
    </w:pPr>
    <w:r>
      <w:rPr>
        <w:sz w:val="20"/>
        <w:szCs w:val="20"/>
      </w:rPr>
      <w:t>ARINC SPECIFICATION 661 - Change Proposal</w:t>
    </w:r>
    <w:r w:rsidR="008852FA" w:rsidRPr="008852FA">
      <w:rPr>
        <w:sz w:val="20"/>
        <w:szCs w:val="20"/>
      </w:rPr>
      <w:tab/>
    </w:r>
    <w:r w:rsidR="008852FA" w:rsidRPr="008852FA">
      <w:rPr>
        <w:sz w:val="20"/>
        <w:szCs w:val="20"/>
      </w:rPr>
      <w:tab/>
    </w:r>
    <w:r w:rsidR="00FA21FA">
      <w:rPr>
        <w:sz w:val="20"/>
        <w:szCs w:val="20"/>
      </w:rPr>
      <w:fldChar w:fldCharType="begin"/>
    </w:r>
    <w:r w:rsidR="00FA21FA">
      <w:rPr>
        <w:sz w:val="20"/>
        <w:szCs w:val="20"/>
      </w:rPr>
      <w:instrText xml:space="preserve"> TITLE   \* MERGEFORMAT </w:instrText>
    </w:r>
    <w:r w:rsidR="00FA21FA">
      <w:rPr>
        <w:sz w:val="20"/>
        <w:szCs w:val="20"/>
      </w:rPr>
      <w:fldChar w:fldCharType="separate"/>
    </w:r>
    <w:r w:rsidR="00733C72">
      <w:rPr>
        <w:sz w:val="20"/>
        <w:szCs w:val="20"/>
      </w:rPr>
      <w:t>Graphics Primitives for Triangle Fan and Strip</w:t>
    </w:r>
    <w:r w:rsidR="00FA21F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19ACF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996A46"/>
    <w:multiLevelType w:val="hybridMultilevel"/>
    <w:tmpl w:val="9ABCC4DA"/>
    <w:lvl w:ilvl="0" w:tplc="0CD46332">
      <w:start w:val="1"/>
      <w:numFmt w:val="bullet"/>
      <w:pStyle w:val="CommentaryText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3AAE"/>
    <w:multiLevelType w:val="multilevel"/>
    <w:tmpl w:val="976A62EC"/>
    <w:styleLink w:val="BulletList"/>
    <w:lvl w:ilvl="0">
      <w:start w:val="1"/>
      <w:numFmt w:val="bullet"/>
      <w:pStyle w:val="BulletTex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BD04F5"/>
    <w:multiLevelType w:val="hybridMultilevel"/>
    <w:tmpl w:val="95F2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E0119"/>
    <w:multiLevelType w:val="multilevel"/>
    <w:tmpl w:val="6128D0C2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86394"/>
    <w:multiLevelType w:val="hybridMultilevel"/>
    <w:tmpl w:val="EB28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D75FFD"/>
    <w:multiLevelType w:val="hybridMultilevel"/>
    <w:tmpl w:val="8C122A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A6C84"/>
    <w:multiLevelType w:val="multilevel"/>
    <w:tmpl w:val="AADAF47C"/>
    <w:lvl w:ilvl="0">
      <w:start w:val="1"/>
      <w:numFmt w:val="upperLetter"/>
      <w:pStyle w:val="Appx1"/>
      <w:lvlText w:val="Appendix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ppx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x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FC"/>
    <w:rsid w:val="00004F0E"/>
    <w:rsid w:val="00007A36"/>
    <w:rsid w:val="00012D1E"/>
    <w:rsid w:val="00012DCA"/>
    <w:rsid w:val="0004385E"/>
    <w:rsid w:val="00054C06"/>
    <w:rsid w:val="000C3013"/>
    <w:rsid w:val="000C5816"/>
    <w:rsid w:val="000E7BB0"/>
    <w:rsid w:val="000F3E32"/>
    <w:rsid w:val="000F5FEA"/>
    <w:rsid w:val="00101D5D"/>
    <w:rsid w:val="00105DAC"/>
    <w:rsid w:val="00106B59"/>
    <w:rsid w:val="00124D4B"/>
    <w:rsid w:val="0013395A"/>
    <w:rsid w:val="001422A6"/>
    <w:rsid w:val="00161783"/>
    <w:rsid w:val="001706D3"/>
    <w:rsid w:val="001757FC"/>
    <w:rsid w:val="00185FA6"/>
    <w:rsid w:val="001A6161"/>
    <w:rsid w:val="001D18FA"/>
    <w:rsid w:val="001F2560"/>
    <w:rsid w:val="001F6960"/>
    <w:rsid w:val="00204DC4"/>
    <w:rsid w:val="002062BF"/>
    <w:rsid w:val="0022060D"/>
    <w:rsid w:val="0022375F"/>
    <w:rsid w:val="002273BC"/>
    <w:rsid w:val="00240A8D"/>
    <w:rsid w:val="00240B3F"/>
    <w:rsid w:val="00243240"/>
    <w:rsid w:val="00261F79"/>
    <w:rsid w:val="0027160D"/>
    <w:rsid w:val="0027300D"/>
    <w:rsid w:val="0028267A"/>
    <w:rsid w:val="0029009F"/>
    <w:rsid w:val="002C483C"/>
    <w:rsid w:val="002D6396"/>
    <w:rsid w:val="002E3757"/>
    <w:rsid w:val="002E626F"/>
    <w:rsid w:val="00302021"/>
    <w:rsid w:val="00313A54"/>
    <w:rsid w:val="003233F2"/>
    <w:rsid w:val="003349F4"/>
    <w:rsid w:val="0035009E"/>
    <w:rsid w:val="00362C42"/>
    <w:rsid w:val="00386228"/>
    <w:rsid w:val="00390A05"/>
    <w:rsid w:val="00391A9D"/>
    <w:rsid w:val="003B307E"/>
    <w:rsid w:val="003B35ED"/>
    <w:rsid w:val="003C78BA"/>
    <w:rsid w:val="003F2370"/>
    <w:rsid w:val="00405E0A"/>
    <w:rsid w:val="00412C03"/>
    <w:rsid w:val="0043039D"/>
    <w:rsid w:val="0044074D"/>
    <w:rsid w:val="00447F30"/>
    <w:rsid w:val="00463C14"/>
    <w:rsid w:val="004663DD"/>
    <w:rsid w:val="0048097F"/>
    <w:rsid w:val="004A5041"/>
    <w:rsid w:val="004A78E1"/>
    <w:rsid w:val="004B138B"/>
    <w:rsid w:val="004B394E"/>
    <w:rsid w:val="004C0F1C"/>
    <w:rsid w:val="004D5296"/>
    <w:rsid w:val="0050355B"/>
    <w:rsid w:val="00504DF4"/>
    <w:rsid w:val="005131E9"/>
    <w:rsid w:val="005236A8"/>
    <w:rsid w:val="00537C91"/>
    <w:rsid w:val="00550324"/>
    <w:rsid w:val="00571B95"/>
    <w:rsid w:val="00577CCD"/>
    <w:rsid w:val="005B0702"/>
    <w:rsid w:val="005B1756"/>
    <w:rsid w:val="005B63EB"/>
    <w:rsid w:val="005E1351"/>
    <w:rsid w:val="005E2181"/>
    <w:rsid w:val="005E2471"/>
    <w:rsid w:val="006123BE"/>
    <w:rsid w:val="00614F5C"/>
    <w:rsid w:val="0062448B"/>
    <w:rsid w:val="006336F9"/>
    <w:rsid w:val="00650374"/>
    <w:rsid w:val="006571D3"/>
    <w:rsid w:val="006631BD"/>
    <w:rsid w:val="006733E1"/>
    <w:rsid w:val="006759C3"/>
    <w:rsid w:val="00680AAD"/>
    <w:rsid w:val="006A1920"/>
    <w:rsid w:val="006A5B09"/>
    <w:rsid w:val="006B66B5"/>
    <w:rsid w:val="006C240F"/>
    <w:rsid w:val="006C3284"/>
    <w:rsid w:val="006E485A"/>
    <w:rsid w:val="006E4C34"/>
    <w:rsid w:val="006F21AC"/>
    <w:rsid w:val="006F6FF8"/>
    <w:rsid w:val="0070796B"/>
    <w:rsid w:val="00717CBD"/>
    <w:rsid w:val="00724ABF"/>
    <w:rsid w:val="00733C72"/>
    <w:rsid w:val="00740BA2"/>
    <w:rsid w:val="007412A2"/>
    <w:rsid w:val="00746B9D"/>
    <w:rsid w:val="0075359E"/>
    <w:rsid w:val="007600E3"/>
    <w:rsid w:val="00786DB4"/>
    <w:rsid w:val="007E0FE4"/>
    <w:rsid w:val="00802E3D"/>
    <w:rsid w:val="008146B4"/>
    <w:rsid w:val="008419BA"/>
    <w:rsid w:val="00883917"/>
    <w:rsid w:val="008852FA"/>
    <w:rsid w:val="008A07D8"/>
    <w:rsid w:val="008A3576"/>
    <w:rsid w:val="008B3217"/>
    <w:rsid w:val="008B61ED"/>
    <w:rsid w:val="008D7407"/>
    <w:rsid w:val="008E4414"/>
    <w:rsid w:val="00905D11"/>
    <w:rsid w:val="00914C1E"/>
    <w:rsid w:val="00921CE0"/>
    <w:rsid w:val="00923180"/>
    <w:rsid w:val="009238C6"/>
    <w:rsid w:val="00932BCC"/>
    <w:rsid w:val="00947BD8"/>
    <w:rsid w:val="00962CFC"/>
    <w:rsid w:val="00962D8C"/>
    <w:rsid w:val="00962EA0"/>
    <w:rsid w:val="00972B98"/>
    <w:rsid w:val="00981F05"/>
    <w:rsid w:val="009C06E0"/>
    <w:rsid w:val="009C2311"/>
    <w:rsid w:val="009C44D0"/>
    <w:rsid w:val="009C639E"/>
    <w:rsid w:val="009D76C3"/>
    <w:rsid w:val="00A03C23"/>
    <w:rsid w:val="00A14351"/>
    <w:rsid w:val="00A17CCE"/>
    <w:rsid w:val="00A3504A"/>
    <w:rsid w:val="00A75BD7"/>
    <w:rsid w:val="00A926E1"/>
    <w:rsid w:val="00A93995"/>
    <w:rsid w:val="00A96382"/>
    <w:rsid w:val="00A975BE"/>
    <w:rsid w:val="00A97A48"/>
    <w:rsid w:val="00AA455B"/>
    <w:rsid w:val="00AA7834"/>
    <w:rsid w:val="00AC166D"/>
    <w:rsid w:val="00AC7379"/>
    <w:rsid w:val="00AE2105"/>
    <w:rsid w:val="00B01265"/>
    <w:rsid w:val="00B1594B"/>
    <w:rsid w:val="00B243CE"/>
    <w:rsid w:val="00B25829"/>
    <w:rsid w:val="00B37682"/>
    <w:rsid w:val="00B56894"/>
    <w:rsid w:val="00B80758"/>
    <w:rsid w:val="00B82909"/>
    <w:rsid w:val="00B8364B"/>
    <w:rsid w:val="00BA04F9"/>
    <w:rsid w:val="00BB1579"/>
    <w:rsid w:val="00BC095D"/>
    <w:rsid w:val="00BC729B"/>
    <w:rsid w:val="00BD633C"/>
    <w:rsid w:val="00BE78C6"/>
    <w:rsid w:val="00BF23E9"/>
    <w:rsid w:val="00BF56D4"/>
    <w:rsid w:val="00C1586A"/>
    <w:rsid w:val="00C17615"/>
    <w:rsid w:val="00C344DC"/>
    <w:rsid w:val="00C532FE"/>
    <w:rsid w:val="00C5613B"/>
    <w:rsid w:val="00C61B38"/>
    <w:rsid w:val="00CB10D0"/>
    <w:rsid w:val="00CC340E"/>
    <w:rsid w:val="00CD251B"/>
    <w:rsid w:val="00CF172E"/>
    <w:rsid w:val="00CF4A25"/>
    <w:rsid w:val="00CF7075"/>
    <w:rsid w:val="00D0006B"/>
    <w:rsid w:val="00D0545C"/>
    <w:rsid w:val="00D059C2"/>
    <w:rsid w:val="00D15AAD"/>
    <w:rsid w:val="00D40BC4"/>
    <w:rsid w:val="00D45E6C"/>
    <w:rsid w:val="00D46250"/>
    <w:rsid w:val="00D515EB"/>
    <w:rsid w:val="00D61C89"/>
    <w:rsid w:val="00D82B10"/>
    <w:rsid w:val="00D92DBA"/>
    <w:rsid w:val="00D95ACD"/>
    <w:rsid w:val="00DB0FCD"/>
    <w:rsid w:val="00DD32E5"/>
    <w:rsid w:val="00DF0843"/>
    <w:rsid w:val="00DF10C7"/>
    <w:rsid w:val="00E0145D"/>
    <w:rsid w:val="00E26CEC"/>
    <w:rsid w:val="00E27E80"/>
    <w:rsid w:val="00E30D7D"/>
    <w:rsid w:val="00E55D69"/>
    <w:rsid w:val="00E61CC5"/>
    <w:rsid w:val="00E8097E"/>
    <w:rsid w:val="00EA2D7B"/>
    <w:rsid w:val="00EB4AD2"/>
    <w:rsid w:val="00EC6E74"/>
    <w:rsid w:val="00EE3F97"/>
    <w:rsid w:val="00EF5DE4"/>
    <w:rsid w:val="00F04FF0"/>
    <w:rsid w:val="00F23D7F"/>
    <w:rsid w:val="00F25CF9"/>
    <w:rsid w:val="00F33ADE"/>
    <w:rsid w:val="00F33FBA"/>
    <w:rsid w:val="00F412B6"/>
    <w:rsid w:val="00F46FAE"/>
    <w:rsid w:val="00F66FAC"/>
    <w:rsid w:val="00F679EB"/>
    <w:rsid w:val="00F76258"/>
    <w:rsid w:val="00FA21FA"/>
    <w:rsid w:val="00FB36E9"/>
    <w:rsid w:val="00FC0525"/>
    <w:rsid w:val="00FC7336"/>
    <w:rsid w:val="00FD1488"/>
    <w:rsid w:val="00FF00BE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F4337"/>
  <w15:chartTrackingRefBased/>
  <w15:docId w15:val="{3A24C00F-2DF3-4D1D-84E1-3A5E4FAE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qFormat="1"/>
    <w:lsdException w:name="caption" w:uiPriority="35" w:qFormat="1"/>
    <w:lsdException w:name="Title" w:uiPriority="10" w:qFormat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8267A"/>
  </w:style>
  <w:style w:type="paragraph" w:styleId="Heading1">
    <w:name w:val="heading 1"/>
    <w:basedOn w:val="Normal"/>
    <w:next w:val="BodyText"/>
    <w:link w:val="Heading1Char"/>
    <w:uiPriority w:val="9"/>
    <w:qFormat/>
    <w:rsid w:val="00BB1579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C61B38"/>
    <w:pPr>
      <w:keepNext/>
      <w:keepLines/>
      <w:numPr>
        <w:ilvl w:val="1"/>
        <w:numId w:val="12"/>
      </w:numPr>
      <w:spacing w:before="36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883917"/>
    <w:pPr>
      <w:numPr>
        <w:ilvl w:val="2"/>
      </w:numPr>
      <w:spacing w:before="200" w:after="0"/>
      <w:outlineLvl w:val="2"/>
    </w:pPr>
    <w:rPr>
      <w:bCs w:val="0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391A9D"/>
    <w:pPr>
      <w:numPr>
        <w:ilvl w:val="3"/>
      </w:numPr>
      <w:spacing w:after="120"/>
      <w:outlineLvl w:val="3"/>
    </w:pPr>
    <w:rPr>
      <w:bCs/>
      <w:iCs/>
      <w:smallCaps w:val="0"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28267A"/>
    <w:pPr>
      <w:numPr>
        <w:ilvl w:val="4"/>
      </w:numPr>
      <w:spacing w:after="0"/>
      <w:outlineLvl w:val="4"/>
    </w:pPr>
    <w:rPr>
      <w:color w:val="auto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391A9D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"/>
    <w:link w:val="Heading7Char"/>
    <w:uiPriority w:val="9"/>
    <w:unhideWhenUsed/>
    <w:qFormat/>
    <w:rsid w:val="00391A9D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391A9D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BodyText"/>
    <w:link w:val="Heading9Char"/>
    <w:uiPriority w:val="9"/>
    <w:unhideWhenUsed/>
    <w:qFormat/>
    <w:rsid w:val="00391A9D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Bulleted">
    <w:name w:val="Style Bulleted"/>
    <w:basedOn w:val="NoList"/>
    <w:rsid w:val="00962EA0"/>
    <w:pPr>
      <w:numPr>
        <w:numId w:val="1"/>
      </w:numPr>
    </w:pPr>
  </w:style>
  <w:style w:type="paragraph" w:styleId="DocumentMap">
    <w:name w:val="Document Map"/>
    <w:basedOn w:val="Normal"/>
    <w:rsid w:val="003500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B35ED"/>
    <w:pPr>
      <w:spacing w:after="200" w:line="240" w:lineRule="auto"/>
      <w:jc w:val="center"/>
    </w:pPr>
    <w:rPr>
      <w:i/>
      <w:iCs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D9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B394E"/>
    <w:rPr>
      <w:sz w:val="16"/>
      <w:szCs w:val="16"/>
    </w:rPr>
  </w:style>
  <w:style w:type="paragraph" w:styleId="CommentText">
    <w:name w:val="annotation text"/>
    <w:basedOn w:val="Normal"/>
    <w:qFormat/>
    <w:rsid w:val="00C532FE"/>
    <w:pPr>
      <w:spacing w:after="80" w:line="240" w:lineRule="auto"/>
      <w:ind w:left="432" w:right="432"/>
    </w:pPr>
    <w:rPr>
      <w:color w:val="606060" w:themeColor="background2" w:themeShade="80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394E"/>
    <w:rPr>
      <w:b/>
      <w:bCs/>
    </w:rPr>
  </w:style>
  <w:style w:type="paragraph" w:styleId="BalloonText">
    <w:name w:val="Balloon Text"/>
    <w:basedOn w:val="Normal"/>
    <w:semiHidden/>
    <w:rsid w:val="004B394E"/>
    <w:rPr>
      <w:rFonts w:ascii="Tahoma" w:hAnsi="Tahoma" w:cs="Tahoma"/>
      <w:sz w:val="16"/>
      <w:szCs w:val="16"/>
    </w:rPr>
  </w:style>
  <w:style w:type="paragraph" w:customStyle="1" w:styleId="SourceCode">
    <w:name w:val="Source Code"/>
    <w:basedOn w:val="Normal"/>
    <w:rsid w:val="005131E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/>
      <w:noProof/>
      <w:sz w:val="20"/>
    </w:rPr>
  </w:style>
  <w:style w:type="paragraph" w:styleId="Header">
    <w:name w:val="header"/>
    <w:basedOn w:val="Normal"/>
    <w:rsid w:val="002273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73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3BC"/>
  </w:style>
  <w:style w:type="paragraph" w:styleId="FootnoteText">
    <w:name w:val="footnote text"/>
    <w:basedOn w:val="Normal"/>
    <w:semiHidden/>
    <w:rsid w:val="004A78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A78E1"/>
    <w:rPr>
      <w:vertAlign w:val="superscript"/>
    </w:rPr>
  </w:style>
  <w:style w:type="paragraph" w:styleId="BodyText">
    <w:name w:val="Body Text"/>
    <w:basedOn w:val="Normal"/>
    <w:link w:val="BodyTextChar"/>
    <w:qFormat/>
    <w:rsid w:val="00007A36"/>
    <w:pPr>
      <w:spacing w:after="12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007A36"/>
  </w:style>
  <w:style w:type="character" w:customStyle="1" w:styleId="Code">
    <w:name w:val="Code"/>
    <w:basedOn w:val="DefaultParagraphFont"/>
    <w:qFormat/>
    <w:rsid w:val="00F76258"/>
    <w:rPr>
      <w:rFonts w:ascii="Courier New" w:hAnsi="Courier Ne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157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391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83917"/>
    <w:rPr>
      <w:rFonts w:asciiTheme="majorHAnsi" w:eastAsiaTheme="majorEastAsia" w:hAnsiTheme="majorHAnsi" w:cstheme="majorBidi"/>
      <w:b/>
      <w:smallCap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1A9D"/>
    <w:rPr>
      <w:rFonts w:asciiTheme="majorHAnsi" w:eastAsiaTheme="majorEastAsia" w:hAnsiTheme="majorHAnsi" w:cstheme="majorBidi"/>
      <w:b/>
      <w:bCs/>
      <w:iCs/>
      <w:color w:val="000000" w:themeColor="tex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8267A"/>
    <w:rPr>
      <w:rFonts w:asciiTheme="majorHAnsi" w:eastAsiaTheme="majorEastAsia" w:hAnsiTheme="majorHAnsi" w:cstheme="majorBidi"/>
      <w:b/>
      <w:bCs/>
      <w:i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91A9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391A9D"/>
    <w:rPr>
      <w:rFonts w:asciiTheme="majorHAnsi" w:eastAsiaTheme="majorEastAsia" w:hAnsiTheme="majorHAnsi" w:cstheme="majorBidi"/>
      <w:b/>
      <w:bCs/>
      <w:iCs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391A9D"/>
    <w:rPr>
      <w:rFonts w:asciiTheme="majorHAnsi" w:eastAsiaTheme="majorEastAsia" w:hAnsiTheme="majorHAnsi" w:cstheme="majorBidi"/>
      <w:b/>
      <w:bCs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91A9D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15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57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57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B157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B157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B1579"/>
    <w:rPr>
      <w:i/>
      <w:iCs/>
      <w:color w:val="auto"/>
    </w:rPr>
  </w:style>
  <w:style w:type="paragraph" w:styleId="NoSpacing">
    <w:name w:val="No Spacing"/>
    <w:uiPriority w:val="1"/>
    <w:qFormat/>
    <w:rsid w:val="00BB15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157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157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57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57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B15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157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B15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157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B157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579"/>
    <w:pPr>
      <w:outlineLvl w:val="9"/>
    </w:pPr>
  </w:style>
  <w:style w:type="paragraph" w:customStyle="1" w:styleId="Appx1">
    <w:name w:val="Appx 1"/>
    <w:basedOn w:val="Heading1"/>
    <w:next w:val="BodyText"/>
    <w:qFormat/>
    <w:rsid w:val="00007A36"/>
    <w:pPr>
      <w:numPr>
        <w:numId w:val="13"/>
      </w:numPr>
      <w:spacing w:line="240" w:lineRule="auto"/>
    </w:pPr>
  </w:style>
  <w:style w:type="paragraph" w:customStyle="1" w:styleId="Appx2">
    <w:name w:val="Appx 2"/>
    <w:basedOn w:val="Appx1"/>
    <w:next w:val="BodyText"/>
    <w:qFormat/>
    <w:rsid w:val="00CF172E"/>
    <w:pPr>
      <w:numPr>
        <w:ilvl w:val="1"/>
      </w:numPr>
      <w:pBdr>
        <w:bottom w:val="none" w:sz="0" w:space="0" w:color="auto"/>
      </w:pBdr>
      <w:outlineLvl w:val="1"/>
    </w:pPr>
    <w:rPr>
      <w:sz w:val="28"/>
    </w:rPr>
  </w:style>
  <w:style w:type="paragraph" w:customStyle="1" w:styleId="Appx3">
    <w:name w:val="Appx 3"/>
    <w:basedOn w:val="Appx2"/>
    <w:next w:val="BodyText"/>
    <w:qFormat/>
    <w:rsid w:val="00947BD8"/>
    <w:pPr>
      <w:numPr>
        <w:ilvl w:val="2"/>
      </w:numPr>
    </w:pPr>
  </w:style>
  <w:style w:type="paragraph" w:customStyle="1" w:styleId="BulletText">
    <w:name w:val="Bullet Text"/>
    <w:basedOn w:val="BodyText"/>
    <w:link w:val="BulletTextChar1"/>
    <w:qFormat/>
    <w:rsid w:val="001F2560"/>
    <w:pPr>
      <w:numPr>
        <w:numId w:val="14"/>
      </w:numPr>
      <w:spacing w:after="60"/>
      <w:jc w:val="left"/>
    </w:pPr>
    <w:rPr>
      <w:rFonts w:ascii="Arial" w:eastAsia="Times New Roman" w:hAnsi="Arial" w:cs="Times New Roman"/>
      <w:szCs w:val="20"/>
    </w:rPr>
  </w:style>
  <w:style w:type="numbering" w:customStyle="1" w:styleId="BulletList">
    <w:name w:val="Bullet List"/>
    <w:basedOn w:val="NoList"/>
    <w:rsid w:val="001F2560"/>
    <w:pPr>
      <w:numPr>
        <w:numId w:val="14"/>
      </w:numPr>
    </w:pPr>
  </w:style>
  <w:style w:type="character" w:customStyle="1" w:styleId="BulletTextChar1">
    <w:name w:val="Bullet Text Char1"/>
    <w:basedOn w:val="BodyTextChar"/>
    <w:link w:val="BulletText"/>
    <w:rsid w:val="001F2560"/>
    <w:rPr>
      <w:rFonts w:ascii="Arial" w:eastAsia="Times New Roman" w:hAnsi="Arial" w:cs="Times New Roman"/>
      <w:szCs w:val="20"/>
    </w:rPr>
  </w:style>
  <w:style w:type="character" w:customStyle="1" w:styleId="CaptionChar">
    <w:name w:val="Caption Char"/>
    <w:link w:val="Caption"/>
    <w:uiPriority w:val="35"/>
    <w:rsid w:val="00914C1E"/>
    <w:rPr>
      <w:i/>
      <w:iCs/>
      <w:color w:val="000000" w:themeColor="text1"/>
      <w:sz w:val="18"/>
      <w:szCs w:val="18"/>
    </w:rPr>
  </w:style>
  <w:style w:type="paragraph" w:styleId="ListBullet2">
    <w:name w:val="List Bullet 2"/>
    <w:basedOn w:val="Normal"/>
    <w:rsid w:val="00B80758"/>
    <w:pPr>
      <w:numPr>
        <w:numId w:val="17"/>
      </w:num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paragraph" w:customStyle="1" w:styleId="TableText">
    <w:name w:val="Table Text"/>
    <w:basedOn w:val="Normal"/>
    <w:qFormat/>
    <w:rsid w:val="00B80758"/>
    <w:pPr>
      <w:spacing w:before="6" w:after="6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mmentaryTextBullet">
    <w:name w:val="Commentary Text Bullet"/>
    <w:basedOn w:val="Normal"/>
    <w:rsid w:val="00261F79"/>
    <w:pPr>
      <w:numPr>
        <w:numId w:val="18"/>
      </w:numPr>
      <w:spacing w:after="60" w:line="240" w:lineRule="auto"/>
      <w:ind w:right="706"/>
    </w:pPr>
    <w:rPr>
      <w:rFonts w:ascii="Arial" w:eastAsia="Times New Roman" w:hAnsi="Arial" w:cs="Times New Roman"/>
      <w:szCs w:val="20"/>
    </w:rPr>
  </w:style>
  <w:style w:type="table" w:customStyle="1" w:styleId="TableStandard">
    <w:name w:val="Table Standard"/>
    <w:basedOn w:val="TableNormal"/>
    <w:rsid w:val="006631BD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rFonts w:ascii="Arial" w:hAnsi="Arial"/>
        <w:b/>
        <w:sz w:val="20"/>
      </w:rPr>
      <w:tblPr/>
      <w:tcPr>
        <w:tcBorders>
          <w:bottom w:val="single" w:sz="12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olin">
  <a:themeElements>
    <a:clrScheme name="Colin">
      <a:dk1>
        <a:srgbClr val="000000"/>
      </a:dk1>
      <a:lt1>
        <a:sysClr val="window" lastClr="FFFFFF"/>
      </a:lt1>
      <a:dk2>
        <a:srgbClr val="808080"/>
      </a:dk2>
      <a:lt2>
        <a:srgbClr val="C0C0C0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00FFFF"/>
      </a:accent5>
      <a:accent6>
        <a:srgbClr val="FFFF00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90C027E-C582-4A00-A248-9F4E4201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1583</Words>
  <Characters>8283</Characters>
  <Application>Microsoft Office Word</Application>
  <DocSecurity>0</DocSecurity>
  <Lines>376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Graphics Primitives for Triangle Fan and Strip</vt:lpstr>
    </vt:vector>
  </TitlesOfParts>
  <Company>Honeywell, Inc.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Graphics Primitives for Triangle Fan and Strip</dc:title>
  <dc:subject/>
  <dc:creator>Colin Layden</dc:creator>
  <cp:keywords/>
  <dc:description/>
  <cp:lastModifiedBy>Layden, Colin (ESE NGA)</cp:lastModifiedBy>
  <cp:revision>22</cp:revision>
  <dcterms:created xsi:type="dcterms:W3CDTF">2017-06-20T22:59:00Z</dcterms:created>
  <dcterms:modified xsi:type="dcterms:W3CDTF">2018-09-21T18:54:00Z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0x01010031D947A256D2164FB9AA6440F1E940C5</vt:lpwstr>
  </property>
</Properties>
</file>